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425A0">
              <w:t>10.01.2023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425A0">
            <w:pPr>
              <w:tabs>
                <w:tab w:val="left" w:pos="3123"/>
                <w:tab w:val="left" w:pos="3270"/>
              </w:tabs>
              <w:jc w:val="right"/>
            </w:pPr>
            <w:r w:rsidRPr="00360CF1">
              <w:t xml:space="preserve">№ </w:t>
            </w:r>
            <w:r w:rsidR="004425A0">
              <w:t>18</w:t>
            </w:r>
            <w:r w:rsidRPr="00360CF1">
              <w:t xml:space="preserve">          </w:t>
            </w:r>
          </w:p>
        </w:tc>
      </w:tr>
    </w:tbl>
    <w:p w:rsidR="00A27B69" w:rsidRPr="00B15C1C" w:rsidRDefault="00A27B69" w:rsidP="00A27B69">
      <w:pPr>
        <w:ind w:right="5103"/>
        <w:rPr>
          <w:sz w:val="24"/>
          <w:szCs w:val="20"/>
        </w:rPr>
      </w:pPr>
    </w:p>
    <w:p w:rsidR="002F57B4" w:rsidRDefault="002F57B4" w:rsidP="00B15C1C">
      <w:pPr>
        <w:ind w:right="5103"/>
        <w:rPr>
          <w:sz w:val="24"/>
          <w:szCs w:val="20"/>
        </w:rPr>
      </w:pPr>
    </w:p>
    <w:p w:rsidR="0062190E" w:rsidRPr="006A55F1" w:rsidRDefault="0062190E" w:rsidP="00C43319">
      <w:pPr>
        <w:tabs>
          <w:tab w:val="left" w:pos="4536"/>
        </w:tabs>
        <w:ind w:right="4677"/>
        <w:jc w:val="both"/>
      </w:pPr>
      <w:r w:rsidRPr="006A55F1">
        <w:t xml:space="preserve">О внесении изменений в приложение к постановлению администрации района </w:t>
      </w:r>
      <w:r w:rsidR="00C43319">
        <w:t xml:space="preserve">              </w:t>
      </w:r>
      <w:r w:rsidRPr="006A55F1">
        <w:t xml:space="preserve">от </w:t>
      </w:r>
      <w:r>
        <w:t>30</w:t>
      </w:r>
      <w:r w:rsidRPr="006A55F1">
        <w:t>.1</w:t>
      </w:r>
      <w:r>
        <w:t>1</w:t>
      </w:r>
      <w:r w:rsidRPr="006A55F1">
        <w:t>.20</w:t>
      </w:r>
      <w:r>
        <w:t>2</w:t>
      </w:r>
      <w:r w:rsidRPr="006A55F1">
        <w:t>1 № 2</w:t>
      </w:r>
      <w:r>
        <w:t>106</w:t>
      </w:r>
      <w:r w:rsidRPr="006A55F1">
        <w:t xml:space="preserve">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62190E" w:rsidRDefault="0062190E" w:rsidP="0062190E">
      <w:pPr>
        <w:ind w:right="5102"/>
        <w:jc w:val="both"/>
      </w:pPr>
    </w:p>
    <w:p w:rsidR="0062190E" w:rsidRPr="0067510A" w:rsidRDefault="0062190E" w:rsidP="0062190E">
      <w:pPr>
        <w:ind w:right="5102"/>
        <w:jc w:val="both"/>
      </w:pPr>
    </w:p>
    <w:p w:rsidR="0062190E" w:rsidRPr="00BA4973" w:rsidRDefault="0062190E" w:rsidP="0062190E">
      <w:pPr>
        <w:ind w:right="-2" w:firstLine="708"/>
        <w:jc w:val="both"/>
        <w:rPr>
          <w:bCs/>
        </w:rPr>
      </w:pPr>
      <w:r w:rsidRPr="00BA4973">
        <w:rPr>
          <w:color w:val="000000" w:themeColor="text1"/>
        </w:rPr>
        <w:t xml:space="preserve">В соответствии со статьей 179 Бюджетного кодекса Российской Федерации, </w:t>
      </w:r>
      <w:r>
        <w:rPr>
          <w:color w:val="000000" w:themeColor="text1"/>
        </w:rPr>
        <w:t xml:space="preserve">решением Думы </w:t>
      </w:r>
      <w:r>
        <w:t xml:space="preserve">от 21.12.2022 № 775 </w:t>
      </w:r>
      <w:r>
        <w:rPr>
          <w:rFonts w:eastAsiaTheme="minorEastAsia"/>
          <w:color w:val="000000" w:themeColor="text1"/>
        </w:rPr>
        <w:t>«</w:t>
      </w:r>
      <w:r w:rsidRPr="003F5F77">
        <w:t xml:space="preserve">О внесении изменений </w:t>
      </w:r>
      <w:r>
        <w:t xml:space="preserve">                     </w:t>
      </w:r>
      <w:r w:rsidRPr="003F5F77">
        <w:t xml:space="preserve">в решение Думы района </w:t>
      </w:r>
      <w:r w:rsidRPr="008D425E">
        <w:t>от 26.11.2021 № 678</w:t>
      </w:r>
      <w:r>
        <w:t xml:space="preserve"> </w:t>
      </w:r>
      <w:r w:rsidRPr="008D425E">
        <w:t>«О бюджете Нижневартовского района на 2022 год и плановый период 2023 и 2024 годов»</w:t>
      </w:r>
      <w:r>
        <w:t xml:space="preserve">, </w:t>
      </w:r>
      <w:r w:rsidRPr="00BA4973">
        <w:rPr>
          <w:color w:val="000000" w:themeColor="text1"/>
        </w:rPr>
        <w:t xml:space="preserve">постановлением администрации района от 17.09.2021 № 1663 «О порядке разработки </w:t>
      </w:r>
      <w:r>
        <w:rPr>
          <w:color w:val="000000" w:themeColor="text1"/>
        </w:rPr>
        <w:t xml:space="preserve">                            </w:t>
      </w:r>
      <w:r w:rsidRPr="00BA4973">
        <w:rPr>
          <w:color w:val="000000" w:themeColor="text1"/>
        </w:rPr>
        <w:t xml:space="preserve">и реализации муниципальных программ Нижневартовского района», </w:t>
      </w:r>
      <w:r w:rsidRPr="00BA4973">
        <w:t>в части уточнения объем</w:t>
      </w:r>
      <w:r>
        <w:t>ов</w:t>
      </w:r>
      <w:r w:rsidRPr="00BA4973">
        <w:t xml:space="preserve"> финансирования</w:t>
      </w:r>
      <w:r>
        <w:t xml:space="preserve"> на 2022 год</w:t>
      </w:r>
      <w:r w:rsidRPr="00BA4973">
        <w:rPr>
          <w:bCs/>
        </w:rPr>
        <w:t>:</w:t>
      </w:r>
    </w:p>
    <w:p w:rsidR="0062190E" w:rsidRPr="00BA4973" w:rsidRDefault="0062190E" w:rsidP="0062190E">
      <w:pPr>
        <w:ind w:right="-2"/>
        <w:jc w:val="both"/>
      </w:pPr>
    </w:p>
    <w:p w:rsidR="0062190E" w:rsidRPr="00BA4973" w:rsidRDefault="0062190E" w:rsidP="0062190E">
      <w:pPr>
        <w:shd w:val="clear" w:color="auto" w:fill="FFFFFF"/>
        <w:tabs>
          <w:tab w:val="left" w:pos="720"/>
        </w:tabs>
        <w:ind w:firstLine="709"/>
        <w:contextualSpacing/>
        <w:jc w:val="both"/>
      </w:pPr>
      <w:r w:rsidRPr="00BA4973">
        <w:t xml:space="preserve">1. </w:t>
      </w:r>
      <w:r w:rsidRPr="00F369EC">
        <w:t xml:space="preserve">Внести в приложение к постановлению администрации района </w:t>
      </w:r>
      <w:r>
        <w:t xml:space="preserve">                          </w:t>
      </w:r>
      <w:r w:rsidRPr="00F369EC">
        <w:t xml:space="preserve">от 30.11.2021 № 2106 «Об утверждении муниципальной программы «Развитие малого и среднего предпринимательства, агропромышленного комплекса </w:t>
      </w:r>
      <w:r w:rsidR="00C43319">
        <w:t xml:space="preserve">                        </w:t>
      </w:r>
      <w:r w:rsidRPr="00F369EC">
        <w:t xml:space="preserve">и рынков сельскохозяйственной продукции, сырья и продовольствия </w:t>
      </w:r>
      <w:r w:rsidR="00C43319">
        <w:t xml:space="preserve">                                    </w:t>
      </w:r>
      <w:r w:rsidRPr="00F369EC">
        <w:t>в Нижневартовском районе» (</w:t>
      </w:r>
      <w:r>
        <w:t xml:space="preserve">с изменениями </w:t>
      </w:r>
      <w:r w:rsidRPr="00F369EC">
        <w:t xml:space="preserve"> от 28.01.2022 № 117, от 02.02.2022 № 120, 15.02.2022 № 213, от 09.03.2022 № 378, от 17.03.2022 № 458, 27.04.2022 № 952, 04.05.2022 № 958</w:t>
      </w:r>
      <w:r>
        <w:t xml:space="preserve">, от </w:t>
      </w:r>
      <w:r w:rsidRPr="0036094E">
        <w:t>27.06.2022 № 1396</w:t>
      </w:r>
      <w:r>
        <w:t xml:space="preserve">, от 09.08.2022 № 1723, </w:t>
      </w:r>
      <w:r w:rsidR="00C43319">
        <w:t xml:space="preserve">                               </w:t>
      </w:r>
      <w:r>
        <w:t>от 25.08.2022 № 1800, от 29.08.2022 № 1836,</w:t>
      </w:r>
      <w:r w:rsidRPr="00A13AEC">
        <w:t xml:space="preserve"> от 14.10.2022 № 2099, от 19.10.2022 № 2115</w:t>
      </w:r>
      <w:r>
        <w:t xml:space="preserve">, </w:t>
      </w:r>
      <w:r w:rsidRPr="007D0CF7">
        <w:t>от 11.11.2022 № 2287</w:t>
      </w:r>
      <w:r>
        <w:t>, от 12.12.2022 № 2493, от 23.12.2022 № 2570)</w:t>
      </w:r>
      <w:r w:rsidRPr="00F369EC">
        <w:t xml:space="preserve"> следующие изменения:</w:t>
      </w:r>
    </w:p>
    <w:p w:rsidR="0062190E" w:rsidRPr="00652FD0" w:rsidRDefault="0062190E" w:rsidP="0062190E">
      <w:pPr>
        <w:tabs>
          <w:tab w:val="left" w:pos="720"/>
        </w:tabs>
        <w:ind w:firstLine="709"/>
        <w:contextualSpacing/>
        <w:jc w:val="both"/>
      </w:pPr>
      <w:r w:rsidRPr="00652FD0">
        <w:t>1.</w:t>
      </w:r>
      <w:r>
        <w:t>1</w:t>
      </w:r>
      <w:r w:rsidRPr="00652FD0">
        <w:t xml:space="preserve">. </w:t>
      </w:r>
      <w:r>
        <w:t xml:space="preserve">По всему тексту слова </w:t>
      </w:r>
      <w:r w:rsidRPr="00652FD0">
        <w:t xml:space="preserve">«при формировании проекта решения </w:t>
      </w:r>
      <w:r w:rsidR="00C43319">
        <w:t xml:space="preserve">                               </w:t>
      </w:r>
      <w:r w:rsidRPr="00652FD0">
        <w:t>о бюджете (проекта решения о внесении изменений в решение о бюджете</w:t>
      </w:r>
      <w:r w:rsidRPr="000F5E2F">
        <w:t xml:space="preserve">) </w:t>
      </w:r>
      <w:r w:rsidR="00C43319">
        <w:t xml:space="preserve">                       </w:t>
      </w:r>
      <w:r w:rsidRPr="000F5E2F">
        <w:t xml:space="preserve">в соответствии с </w:t>
      </w:r>
      <w:hyperlink r:id="rId9" w:tooltip="Приказ Минфина России от 28.12.2016 N 243н (ред. от 05.10.2020) &quot;О составе и порядке размещения и предоставления информации на едином портале бюджетной системы Российской Федерации&quot; (Зарегистрировано в Минюсте России 05.05.2017 N 46620) {КонсультантПлюс}">
        <w:r w:rsidRPr="000F5E2F">
          <w:t>приказом</w:t>
        </w:r>
      </w:hyperlink>
      <w:r>
        <w:t xml:space="preserve"> Минфина России от 28.12.2016 № 243н «</w:t>
      </w:r>
      <w:r w:rsidRPr="000F5E2F">
        <w:t xml:space="preserve">О составе </w:t>
      </w:r>
      <w:r w:rsidR="00C43319">
        <w:t xml:space="preserve">                 </w:t>
      </w:r>
      <w:r w:rsidRPr="000F5E2F">
        <w:lastRenderedPageBreak/>
        <w:t>и порядке размещения и предоставления информации на едином портале бюджетн</w:t>
      </w:r>
      <w:r>
        <w:t>ой системы Российской Федерации</w:t>
      </w:r>
      <w:r w:rsidRPr="000F5E2F">
        <w:t>»</w:t>
      </w:r>
      <w:r w:rsidRPr="00652FD0">
        <w:t xml:space="preserve"> </w:t>
      </w:r>
      <w:r>
        <w:t>заменить словами «</w:t>
      </w:r>
      <w:r w:rsidRPr="00C54543">
        <w:t xml:space="preserve">не позднее </w:t>
      </w:r>
      <w:r w:rsidR="00C43319">
        <w:t xml:space="preserve">                      </w:t>
      </w:r>
      <w:r w:rsidRPr="00C54543">
        <w:t>15-го рабочего дня, следующего за днем принятия закона (решения) о бюджете (закона (решения) о внесении изменений в закон (решение) о бюджете</w:t>
      </w:r>
      <w:r>
        <w:t>)».</w:t>
      </w:r>
      <w:r w:rsidRPr="00C54543">
        <w:t xml:space="preserve"> </w:t>
      </w:r>
    </w:p>
    <w:p w:rsidR="0062190E" w:rsidRPr="0062190E" w:rsidRDefault="0062190E" w:rsidP="0062190E">
      <w:pPr>
        <w:tabs>
          <w:tab w:val="left" w:pos="720"/>
        </w:tabs>
        <w:ind w:firstLine="709"/>
        <w:contextualSpacing/>
        <w:jc w:val="both"/>
      </w:pPr>
      <w:r w:rsidRPr="0062190E">
        <w:t>1.2. Раздел «Параметры финансового обеспечения муниципальной программы» Паспорта муниципальной программы изложить в следующей редакции:</w:t>
      </w:r>
    </w:p>
    <w:p w:rsidR="0062190E" w:rsidRPr="0062190E" w:rsidRDefault="0062190E" w:rsidP="0062190E">
      <w:pPr>
        <w:tabs>
          <w:tab w:val="left" w:pos="720"/>
        </w:tabs>
        <w:contextualSpacing/>
        <w:jc w:val="both"/>
      </w:pPr>
      <w:r>
        <w:t>«</w:t>
      </w:r>
    </w:p>
    <w:tbl>
      <w:tblPr>
        <w:tblW w:w="100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5"/>
        <w:gridCol w:w="1343"/>
        <w:gridCol w:w="1219"/>
        <w:gridCol w:w="1134"/>
        <w:gridCol w:w="1134"/>
        <w:gridCol w:w="1134"/>
        <w:gridCol w:w="1275"/>
        <w:gridCol w:w="1215"/>
      </w:tblGrid>
      <w:tr w:rsidR="0062190E" w:rsidRPr="0062190E" w:rsidTr="00C43319">
        <w:trPr>
          <w:trHeight w:val="287"/>
          <w:jc w:val="right"/>
        </w:trPr>
        <w:tc>
          <w:tcPr>
            <w:tcW w:w="1555" w:type="dxa"/>
            <w:vMerge w:val="restart"/>
            <w:tcBorders>
              <w:bottom w:val="nil"/>
            </w:tcBorders>
          </w:tcPr>
          <w:p w:rsidR="0062190E" w:rsidRPr="0062190E" w:rsidRDefault="0062190E" w:rsidP="0062190E">
            <w:pPr>
              <w:widowControl w:val="0"/>
              <w:autoSpaceDE w:val="0"/>
              <w:autoSpaceDN w:val="0"/>
              <w:contextualSpacing/>
              <w:rPr>
                <w:sz w:val="22"/>
                <w:szCs w:val="22"/>
              </w:rPr>
            </w:pPr>
            <w:r w:rsidRPr="0062190E">
              <w:rPr>
                <w:sz w:val="22"/>
                <w:szCs w:val="22"/>
              </w:rPr>
              <w:t>Параметры финансового обеспечения муниципальной программы</w:t>
            </w:r>
          </w:p>
        </w:tc>
        <w:tc>
          <w:tcPr>
            <w:tcW w:w="1343" w:type="dxa"/>
            <w:vMerge w:val="restart"/>
          </w:tcPr>
          <w:p w:rsidR="0062190E" w:rsidRPr="0062190E" w:rsidRDefault="0062190E" w:rsidP="0062190E">
            <w:pPr>
              <w:widowControl w:val="0"/>
              <w:autoSpaceDE w:val="0"/>
              <w:autoSpaceDN w:val="0"/>
              <w:contextualSpacing/>
              <w:rPr>
                <w:sz w:val="22"/>
                <w:szCs w:val="22"/>
              </w:rPr>
            </w:pPr>
            <w:r w:rsidRPr="0062190E">
              <w:rPr>
                <w:sz w:val="22"/>
                <w:szCs w:val="22"/>
              </w:rPr>
              <w:t>Источники финансирования</w:t>
            </w:r>
          </w:p>
        </w:tc>
        <w:tc>
          <w:tcPr>
            <w:tcW w:w="7111" w:type="dxa"/>
            <w:gridSpan w:val="6"/>
          </w:tcPr>
          <w:p w:rsidR="0062190E" w:rsidRPr="0062190E" w:rsidRDefault="0062190E" w:rsidP="0062190E">
            <w:pPr>
              <w:widowControl w:val="0"/>
              <w:autoSpaceDE w:val="0"/>
              <w:autoSpaceDN w:val="0"/>
              <w:contextualSpacing/>
              <w:jc w:val="center"/>
              <w:rPr>
                <w:sz w:val="22"/>
                <w:szCs w:val="22"/>
              </w:rPr>
            </w:pPr>
            <w:r w:rsidRPr="0062190E">
              <w:rPr>
                <w:sz w:val="22"/>
                <w:szCs w:val="22"/>
              </w:rPr>
              <w:t>Расходы по годам (тыс. рублей)</w:t>
            </w:r>
          </w:p>
        </w:tc>
      </w:tr>
      <w:tr w:rsidR="0062190E" w:rsidRPr="0062190E" w:rsidTr="00C43319">
        <w:trPr>
          <w:trHeight w:val="80"/>
          <w:jc w:val="right"/>
        </w:trPr>
        <w:tc>
          <w:tcPr>
            <w:tcW w:w="1555" w:type="dxa"/>
            <w:vMerge/>
            <w:tcBorders>
              <w:bottom w:val="nil"/>
            </w:tcBorders>
          </w:tcPr>
          <w:p w:rsidR="0062190E" w:rsidRPr="0062190E" w:rsidRDefault="0062190E" w:rsidP="0062190E">
            <w:pPr>
              <w:widowControl w:val="0"/>
              <w:autoSpaceDE w:val="0"/>
              <w:autoSpaceDN w:val="0"/>
              <w:contextualSpacing/>
              <w:rPr>
                <w:sz w:val="22"/>
                <w:szCs w:val="22"/>
              </w:rPr>
            </w:pPr>
          </w:p>
        </w:tc>
        <w:tc>
          <w:tcPr>
            <w:tcW w:w="1343" w:type="dxa"/>
            <w:vMerge/>
          </w:tcPr>
          <w:p w:rsidR="0062190E" w:rsidRPr="0062190E" w:rsidRDefault="0062190E" w:rsidP="0062190E">
            <w:pPr>
              <w:widowControl w:val="0"/>
              <w:autoSpaceDE w:val="0"/>
              <w:autoSpaceDN w:val="0"/>
              <w:contextualSpacing/>
              <w:rPr>
                <w:sz w:val="22"/>
                <w:szCs w:val="22"/>
              </w:rPr>
            </w:pPr>
          </w:p>
        </w:tc>
        <w:tc>
          <w:tcPr>
            <w:tcW w:w="1219"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Всего</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2022</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2023</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2024</w:t>
            </w:r>
          </w:p>
        </w:tc>
        <w:tc>
          <w:tcPr>
            <w:tcW w:w="1275"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2025</w:t>
            </w:r>
          </w:p>
        </w:tc>
        <w:tc>
          <w:tcPr>
            <w:tcW w:w="1215" w:type="dxa"/>
          </w:tcPr>
          <w:p w:rsidR="0062190E" w:rsidRPr="0062190E" w:rsidRDefault="0062190E" w:rsidP="0062190E">
            <w:pPr>
              <w:widowControl w:val="0"/>
              <w:autoSpaceDE w:val="0"/>
              <w:autoSpaceDN w:val="0"/>
              <w:contextualSpacing/>
              <w:jc w:val="center"/>
              <w:rPr>
                <w:sz w:val="22"/>
                <w:szCs w:val="22"/>
              </w:rPr>
            </w:pPr>
            <w:r>
              <w:rPr>
                <w:sz w:val="22"/>
                <w:szCs w:val="22"/>
              </w:rPr>
              <w:t>2026‒</w:t>
            </w:r>
            <w:r w:rsidRPr="0062190E">
              <w:rPr>
                <w:sz w:val="22"/>
                <w:szCs w:val="22"/>
              </w:rPr>
              <w:t>2030</w:t>
            </w:r>
          </w:p>
        </w:tc>
      </w:tr>
      <w:tr w:rsidR="0062190E" w:rsidRPr="0062190E" w:rsidTr="00C43319">
        <w:trPr>
          <w:trHeight w:val="314"/>
          <w:jc w:val="right"/>
        </w:trPr>
        <w:tc>
          <w:tcPr>
            <w:tcW w:w="1555" w:type="dxa"/>
            <w:vMerge/>
            <w:tcBorders>
              <w:bottom w:val="nil"/>
            </w:tcBorders>
          </w:tcPr>
          <w:p w:rsidR="0062190E" w:rsidRPr="0062190E" w:rsidRDefault="0062190E" w:rsidP="0062190E">
            <w:pPr>
              <w:widowControl w:val="0"/>
              <w:autoSpaceDE w:val="0"/>
              <w:autoSpaceDN w:val="0"/>
              <w:contextualSpacing/>
              <w:rPr>
                <w:sz w:val="22"/>
                <w:szCs w:val="22"/>
              </w:rPr>
            </w:pPr>
          </w:p>
        </w:tc>
        <w:tc>
          <w:tcPr>
            <w:tcW w:w="1343" w:type="dxa"/>
          </w:tcPr>
          <w:p w:rsidR="0062190E" w:rsidRPr="0062190E" w:rsidRDefault="0062190E" w:rsidP="0062190E">
            <w:pPr>
              <w:widowControl w:val="0"/>
              <w:autoSpaceDE w:val="0"/>
              <w:autoSpaceDN w:val="0"/>
              <w:contextualSpacing/>
              <w:rPr>
                <w:sz w:val="22"/>
                <w:szCs w:val="22"/>
              </w:rPr>
            </w:pPr>
            <w:r w:rsidRPr="0062190E">
              <w:rPr>
                <w:sz w:val="22"/>
                <w:szCs w:val="22"/>
              </w:rPr>
              <w:t>всего</w:t>
            </w:r>
          </w:p>
        </w:tc>
        <w:tc>
          <w:tcPr>
            <w:tcW w:w="1219" w:type="dxa"/>
          </w:tcPr>
          <w:p w:rsidR="0062190E" w:rsidRPr="0062190E" w:rsidRDefault="0062190E" w:rsidP="0062190E">
            <w:pPr>
              <w:widowControl w:val="0"/>
              <w:autoSpaceDE w:val="0"/>
              <w:autoSpaceDN w:val="0"/>
              <w:rPr>
                <w:color w:val="FF0000"/>
                <w:sz w:val="22"/>
                <w:szCs w:val="22"/>
              </w:rPr>
            </w:pPr>
            <w:r w:rsidRPr="0062190E">
              <w:rPr>
                <w:sz w:val="22"/>
                <w:szCs w:val="22"/>
              </w:rPr>
              <w:t>404 674,3</w:t>
            </w:r>
          </w:p>
        </w:tc>
        <w:tc>
          <w:tcPr>
            <w:tcW w:w="1134" w:type="dxa"/>
          </w:tcPr>
          <w:p w:rsidR="0062190E" w:rsidRPr="0062190E" w:rsidRDefault="0062190E" w:rsidP="0062190E">
            <w:pPr>
              <w:widowControl w:val="0"/>
              <w:autoSpaceDE w:val="0"/>
              <w:autoSpaceDN w:val="0"/>
              <w:rPr>
                <w:sz w:val="22"/>
                <w:szCs w:val="22"/>
              </w:rPr>
            </w:pPr>
            <w:r w:rsidRPr="0062190E">
              <w:rPr>
                <w:sz w:val="22"/>
                <w:szCs w:val="22"/>
              </w:rPr>
              <w:t>108 433,9</w:t>
            </w:r>
          </w:p>
        </w:tc>
        <w:tc>
          <w:tcPr>
            <w:tcW w:w="1134" w:type="dxa"/>
          </w:tcPr>
          <w:p w:rsidR="0062190E" w:rsidRPr="0062190E" w:rsidRDefault="0062190E" w:rsidP="0062190E">
            <w:pPr>
              <w:widowControl w:val="0"/>
              <w:autoSpaceDE w:val="0"/>
              <w:autoSpaceDN w:val="0"/>
              <w:jc w:val="center"/>
              <w:rPr>
                <w:sz w:val="22"/>
                <w:szCs w:val="22"/>
              </w:rPr>
            </w:pPr>
            <w:r w:rsidRPr="0062190E">
              <w:rPr>
                <w:sz w:val="22"/>
                <w:szCs w:val="22"/>
              </w:rPr>
              <w:t>69 630,8</w:t>
            </w:r>
          </w:p>
        </w:tc>
        <w:tc>
          <w:tcPr>
            <w:tcW w:w="1134" w:type="dxa"/>
          </w:tcPr>
          <w:p w:rsidR="0062190E" w:rsidRPr="0062190E" w:rsidRDefault="0062190E" w:rsidP="0062190E">
            <w:pPr>
              <w:widowControl w:val="0"/>
              <w:autoSpaceDE w:val="0"/>
              <w:autoSpaceDN w:val="0"/>
              <w:jc w:val="center"/>
              <w:rPr>
                <w:sz w:val="22"/>
                <w:szCs w:val="22"/>
              </w:rPr>
            </w:pPr>
            <w:r w:rsidRPr="0062190E">
              <w:rPr>
                <w:sz w:val="22"/>
                <w:szCs w:val="22"/>
              </w:rPr>
              <w:t>70 113,3</w:t>
            </w:r>
          </w:p>
        </w:tc>
        <w:tc>
          <w:tcPr>
            <w:tcW w:w="1275" w:type="dxa"/>
          </w:tcPr>
          <w:p w:rsidR="0062190E" w:rsidRPr="0062190E" w:rsidRDefault="0062190E" w:rsidP="0062190E">
            <w:pPr>
              <w:widowControl w:val="0"/>
              <w:autoSpaceDE w:val="0"/>
              <w:autoSpaceDN w:val="0"/>
              <w:jc w:val="center"/>
              <w:rPr>
                <w:sz w:val="22"/>
                <w:szCs w:val="22"/>
              </w:rPr>
            </w:pPr>
            <w:r w:rsidRPr="0062190E">
              <w:rPr>
                <w:sz w:val="22"/>
                <w:szCs w:val="22"/>
              </w:rPr>
              <w:t>67 379,8</w:t>
            </w:r>
          </w:p>
        </w:tc>
        <w:tc>
          <w:tcPr>
            <w:tcW w:w="1215" w:type="dxa"/>
          </w:tcPr>
          <w:p w:rsidR="0062190E" w:rsidRPr="0062190E" w:rsidRDefault="0062190E" w:rsidP="0062190E">
            <w:pPr>
              <w:widowControl w:val="0"/>
              <w:autoSpaceDE w:val="0"/>
              <w:autoSpaceDN w:val="0"/>
              <w:jc w:val="center"/>
              <w:rPr>
                <w:sz w:val="22"/>
                <w:szCs w:val="22"/>
              </w:rPr>
            </w:pPr>
            <w:r w:rsidRPr="0062190E">
              <w:rPr>
                <w:sz w:val="22"/>
                <w:szCs w:val="22"/>
              </w:rPr>
              <w:t>89 116,5</w:t>
            </w:r>
          </w:p>
        </w:tc>
      </w:tr>
      <w:tr w:rsidR="0062190E" w:rsidRPr="0062190E" w:rsidTr="00C43319">
        <w:trPr>
          <w:trHeight w:val="478"/>
          <w:jc w:val="right"/>
        </w:trPr>
        <w:tc>
          <w:tcPr>
            <w:tcW w:w="1555" w:type="dxa"/>
            <w:vMerge/>
            <w:tcBorders>
              <w:bottom w:val="nil"/>
            </w:tcBorders>
          </w:tcPr>
          <w:p w:rsidR="0062190E" w:rsidRPr="0062190E" w:rsidRDefault="0062190E" w:rsidP="0062190E">
            <w:pPr>
              <w:widowControl w:val="0"/>
              <w:autoSpaceDE w:val="0"/>
              <w:autoSpaceDN w:val="0"/>
              <w:contextualSpacing/>
              <w:rPr>
                <w:sz w:val="22"/>
                <w:szCs w:val="22"/>
              </w:rPr>
            </w:pPr>
          </w:p>
        </w:tc>
        <w:tc>
          <w:tcPr>
            <w:tcW w:w="1343" w:type="dxa"/>
          </w:tcPr>
          <w:p w:rsidR="0062190E" w:rsidRPr="0062190E" w:rsidRDefault="0062190E" w:rsidP="0062190E">
            <w:pPr>
              <w:widowControl w:val="0"/>
              <w:autoSpaceDE w:val="0"/>
              <w:autoSpaceDN w:val="0"/>
              <w:contextualSpacing/>
              <w:rPr>
                <w:sz w:val="22"/>
                <w:szCs w:val="22"/>
              </w:rPr>
            </w:pPr>
            <w:r w:rsidRPr="0062190E">
              <w:rPr>
                <w:sz w:val="22"/>
                <w:szCs w:val="22"/>
              </w:rPr>
              <w:t>федеральный бюджет</w:t>
            </w:r>
          </w:p>
        </w:tc>
        <w:tc>
          <w:tcPr>
            <w:tcW w:w="1219"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275"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215"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r>
      <w:tr w:rsidR="0062190E" w:rsidRPr="0062190E" w:rsidTr="00C43319">
        <w:trPr>
          <w:trHeight w:val="560"/>
          <w:jc w:val="right"/>
        </w:trPr>
        <w:tc>
          <w:tcPr>
            <w:tcW w:w="1555" w:type="dxa"/>
            <w:vMerge/>
            <w:tcBorders>
              <w:bottom w:val="nil"/>
            </w:tcBorders>
          </w:tcPr>
          <w:p w:rsidR="0062190E" w:rsidRPr="0062190E" w:rsidRDefault="0062190E" w:rsidP="0062190E">
            <w:pPr>
              <w:widowControl w:val="0"/>
              <w:autoSpaceDE w:val="0"/>
              <w:autoSpaceDN w:val="0"/>
              <w:contextualSpacing/>
              <w:rPr>
                <w:sz w:val="22"/>
                <w:szCs w:val="22"/>
              </w:rPr>
            </w:pPr>
          </w:p>
        </w:tc>
        <w:tc>
          <w:tcPr>
            <w:tcW w:w="1343" w:type="dxa"/>
          </w:tcPr>
          <w:p w:rsidR="0062190E" w:rsidRPr="0062190E" w:rsidRDefault="0062190E" w:rsidP="0062190E">
            <w:pPr>
              <w:widowControl w:val="0"/>
              <w:autoSpaceDE w:val="0"/>
              <w:autoSpaceDN w:val="0"/>
              <w:contextualSpacing/>
              <w:rPr>
                <w:sz w:val="22"/>
                <w:szCs w:val="22"/>
              </w:rPr>
            </w:pPr>
            <w:r w:rsidRPr="0062190E">
              <w:rPr>
                <w:sz w:val="22"/>
                <w:szCs w:val="22"/>
              </w:rPr>
              <w:t>бюджет автономного округа</w:t>
            </w:r>
          </w:p>
        </w:tc>
        <w:tc>
          <w:tcPr>
            <w:tcW w:w="1219" w:type="dxa"/>
          </w:tcPr>
          <w:p w:rsidR="0062190E" w:rsidRPr="0062190E" w:rsidRDefault="0062190E" w:rsidP="0062190E">
            <w:pPr>
              <w:widowControl w:val="0"/>
              <w:autoSpaceDE w:val="0"/>
              <w:autoSpaceDN w:val="0"/>
              <w:rPr>
                <w:sz w:val="22"/>
                <w:szCs w:val="22"/>
              </w:rPr>
            </w:pPr>
            <w:r w:rsidRPr="0062190E">
              <w:rPr>
                <w:sz w:val="22"/>
                <w:szCs w:val="22"/>
              </w:rPr>
              <w:t>229 037,6</w:t>
            </w:r>
          </w:p>
        </w:tc>
        <w:tc>
          <w:tcPr>
            <w:tcW w:w="1134" w:type="dxa"/>
          </w:tcPr>
          <w:p w:rsidR="0062190E" w:rsidRPr="0062190E" w:rsidRDefault="0062190E" w:rsidP="0062190E">
            <w:pPr>
              <w:widowControl w:val="0"/>
              <w:autoSpaceDE w:val="0"/>
              <w:autoSpaceDN w:val="0"/>
              <w:rPr>
                <w:sz w:val="22"/>
                <w:szCs w:val="22"/>
              </w:rPr>
            </w:pPr>
            <w:r w:rsidRPr="0062190E">
              <w:rPr>
                <w:sz w:val="22"/>
                <w:szCs w:val="22"/>
              </w:rPr>
              <w:t>75 383,6</w:t>
            </w:r>
          </w:p>
        </w:tc>
        <w:tc>
          <w:tcPr>
            <w:tcW w:w="1134" w:type="dxa"/>
          </w:tcPr>
          <w:p w:rsidR="0062190E" w:rsidRPr="0062190E" w:rsidRDefault="0062190E" w:rsidP="0062190E">
            <w:pPr>
              <w:widowControl w:val="0"/>
              <w:autoSpaceDE w:val="0"/>
              <w:autoSpaceDN w:val="0"/>
              <w:jc w:val="center"/>
              <w:rPr>
                <w:sz w:val="22"/>
                <w:szCs w:val="22"/>
              </w:rPr>
            </w:pPr>
            <w:r w:rsidRPr="0062190E">
              <w:rPr>
                <w:sz w:val="22"/>
                <w:szCs w:val="22"/>
              </w:rPr>
              <w:t>51 807,5</w:t>
            </w:r>
          </w:p>
        </w:tc>
        <w:tc>
          <w:tcPr>
            <w:tcW w:w="1134" w:type="dxa"/>
          </w:tcPr>
          <w:p w:rsidR="0062190E" w:rsidRPr="0062190E" w:rsidRDefault="0062190E" w:rsidP="0062190E">
            <w:pPr>
              <w:widowControl w:val="0"/>
              <w:autoSpaceDE w:val="0"/>
              <w:autoSpaceDN w:val="0"/>
              <w:jc w:val="center"/>
              <w:rPr>
                <w:sz w:val="22"/>
                <w:szCs w:val="22"/>
              </w:rPr>
            </w:pPr>
            <w:r w:rsidRPr="0062190E">
              <w:rPr>
                <w:sz w:val="22"/>
                <w:szCs w:val="22"/>
              </w:rPr>
              <w:t>52 290,0</w:t>
            </w:r>
          </w:p>
        </w:tc>
        <w:tc>
          <w:tcPr>
            <w:tcW w:w="1275" w:type="dxa"/>
          </w:tcPr>
          <w:p w:rsidR="0062190E" w:rsidRPr="0062190E" w:rsidRDefault="0062190E" w:rsidP="0062190E">
            <w:pPr>
              <w:widowControl w:val="0"/>
              <w:autoSpaceDE w:val="0"/>
              <w:autoSpaceDN w:val="0"/>
              <w:jc w:val="center"/>
              <w:rPr>
                <w:sz w:val="22"/>
                <w:szCs w:val="22"/>
              </w:rPr>
            </w:pPr>
            <w:r w:rsidRPr="0062190E">
              <w:rPr>
                <w:sz w:val="22"/>
                <w:szCs w:val="22"/>
              </w:rPr>
              <w:t>49 556,5</w:t>
            </w:r>
          </w:p>
        </w:tc>
        <w:tc>
          <w:tcPr>
            <w:tcW w:w="1215" w:type="dxa"/>
          </w:tcPr>
          <w:p w:rsidR="0062190E" w:rsidRPr="0062190E" w:rsidRDefault="0062190E" w:rsidP="0062190E">
            <w:pPr>
              <w:widowControl w:val="0"/>
              <w:autoSpaceDE w:val="0"/>
              <w:autoSpaceDN w:val="0"/>
              <w:jc w:val="center"/>
              <w:rPr>
                <w:sz w:val="22"/>
                <w:szCs w:val="22"/>
              </w:rPr>
            </w:pPr>
            <w:r w:rsidRPr="0062190E">
              <w:rPr>
                <w:sz w:val="22"/>
                <w:szCs w:val="22"/>
              </w:rPr>
              <w:t>0,0</w:t>
            </w:r>
          </w:p>
        </w:tc>
      </w:tr>
      <w:tr w:rsidR="0062190E" w:rsidRPr="0062190E" w:rsidTr="00C43319">
        <w:trPr>
          <w:trHeight w:val="582"/>
          <w:jc w:val="right"/>
        </w:trPr>
        <w:tc>
          <w:tcPr>
            <w:tcW w:w="1555" w:type="dxa"/>
            <w:vMerge/>
            <w:tcBorders>
              <w:bottom w:val="nil"/>
            </w:tcBorders>
          </w:tcPr>
          <w:p w:rsidR="0062190E" w:rsidRPr="0062190E" w:rsidRDefault="0062190E" w:rsidP="0062190E">
            <w:pPr>
              <w:widowControl w:val="0"/>
              <w:autoSpaceDE w:val="0"/>
              <w:autoSpaceDN w:val="0"/>
              <w:contextualSpacing/>
              <w:rPr>
                <w:sz w:val="22"/>
                <w:szCs w:val="22"/>
              </w:rPr>
            </w:pPr>
          </w:p>
        </w:tc>
        <w:tc>
          <w:tcPr>
            <w:tcW w:w="1343" w:type="dxa"/>
          </w:tcPr>
          <w:p w:rsidR="0062190E" w:rsidRPr="0062190E" w:rsidRDefault="0062190E" w:rsidP="0062190E">
            <w:pPr>
              <w:widowControl w:val="0"/>
              <w:autoSpaceDE w:val="0"/>
              <w:autoSpaceDN w:val="0"/>
              <w:contextualSpacing/>
              <w:rPr>
                <w:sz w:val="22"/>
                <w:szCs w:val="22"/>
              </w:rPr>
            </w:pPr>
            <w:r w:rsidRPr="0062190E">
              <w:rPr>
                <w:sz w:val="22"/>
                <w:szCs w:val="22"/>
              </w:rPr>
              <w:t>местный бюджет</w:t>
            </w:r>
          </w:p>
        </w:tc>
        <w:tc>
          <w:tcPr>
            <w:tcW w:w="1219" w:type="dxa"/>
          </w:tcPr>
          <w:p w:rsidR="0062190E" w:rsidRPr="0062190E" w:rsidRDefault="0062190E" w:rsidP="0062190E">
            <w:pPr>
              <w:widowControl w:val="0"/>
              <w:autoSpaceDE w:val="0"/>
              <w:autoSpaceDN w:val="0"/>
              <w:rPr>
                <w:sz w:val="22"/>
                <w:szCs w:val="22"/>
                <w:highlight w:val="yellow"/>
              </w:rPr>
            </w:pPr>
            <w:r w:rsidRPr="0062190E">
              <w:rPr>
                <w:sz w:val="22"/>
                <w:szCs w:val="22"/>
              </w:rPr>
              <w:t>175 636,7</w:t>
            </w:r>
          </w:p>
        </w:tc>
        <w:tc>
          <w:tcPr>
            <w:tcW w:w="1134" w:type="dxa"/>
          </w:tcPr>
          <w:p w:rsidR="0062190E" w:rsidRPr="0062190E" w:rsidRDefault="0062190E" w:rsidP="0062190E">
            <w:pPr>
              <w:widowControl w:val="0"/>
              <w:autoSpaceDE w:val="0"/>
              <w:autoSpaceDN w:val="0"/>
              <w:rPr>
                <w:color w:val="FF0000"/>
                <w:sz w:val="22"/>
                <w:szCs w:val="22"/>
              </w:rPr>
            </w:pPr>
            <w:r w:rsidRPr="0062190E">
              <w:rPr>
                <w:sz w:val="22"/>
                <w:szCs w:val="22"/>
              </w:rPr>
              <w:t>33 050,3</w:t>
            </w:r>
          </w:p>
        </w:tc>
        <w:tc>
          <w:tcPr>
            <w:tcW w:w="1134" w:type="dxa"/>
          </w:tcPr>
          <w:p w:rsidR="0062190E" w:rsidRPr="0062190E" w:rsidRDefault="0062190E" w:rsidP="0062190E">
            <w:pPr>
              <w:widowControl w:val="0"/>
              <w:autoSpaceDE w:val="0"/>
              <w:autoSpaceDN w:val="0"/>
              <w:jc w:val="center"/>
              <w:rPr>
                <w:sz w:val="22"/>
                <w:szCs w:val="22"/>
              </w:rPr>
            </w:pPr>
            <w:r w:rsidRPr="0062190E">
              <w:rPr>
                <w:sz w:val="22"/>
                <w:szCs w:val="22"/>
              </w:rPr>
              <w:t>17 823,3</w:t>
            </w:r>
          </w:p>
        </w:tc>
        <w:tc>
          <w:tcPr>
            <w:tcW w:w="1134" w:type="dxa"/>
          </w:tcPr>
          <w:p w:rsidR="0062190E" w:rsidRPr="0062190E" w:rsidRDefault="0062190E" w:rsidP="0062190E">
            <w:pPr>
              <w:widowControl w:val="0"/>
              <w:autoSpaceDE w:val="0"/>
              <w:autoSpaceDN w:val="0"/>
              <w:jc w:val="center"/>
              <w:rPr>
                <w:sz w:val="22"/>
                <w:szCs w:val="22"/>
              </w:rPr>
            </w:pPr>
            <w:r w:rsidRPr="0062190E">
              <w:rPr>
                <w:sz w:val="22"/>
                <w:szCs w:val="22"/>
              </w:rPr>
              <w:t>17 823,3</w:t>
            </w:r>
          </w:p>
        </w:tc>
        <w:tc>
          <w:tcPr>
            <w:tcW w:w="1275" w:type="dxa"/>
          </w:tcPr>
          <w:p w:rsidR="0062190E" w:rsidRPr="0062190E" w:rsidRDefault="0062190E" w:rsidP="0062190E">
            <w:pPr>
              <w:widowControl w:val="0"/>
              <w:autoSpaceDE w:val="0"/>
              <w:autoSpaceDN w:val="0"/>
              <w:jc w:val="center"/>
              <w:rPr>
                <w:sz w:val="22"/>
                <w:szCs w:val="22"/>
              </w:rPr>
            </w:pPr>
            <w:r w:rsidRPr="0062190E">
              <w:rPr>
                <w:sz w:val="22"/>
                <w:szCs w:val="22"/>
              </w:rPr>
              <w:t>17 823,3</w:t>
            </w:r>
          </w:p>
        </w:tc>
        <w:tc>
          <w:tcPr>
            <w:tcW w:w="1215" w:type="dxa"/>
          </w:tcPr>
          <w:p w:rsidR="0062190E" w:rsidRPr="0062190E" w:rsidRDefault="0062190E" w:rsidP="0062190E">
            <w:pPr>
              <w:widowControl w:val="0"/>
              <w:autoSpaceDE w:val="0"/>
              <w:autoSpaceDN w:val="0"/>
              <w:jc w:val="center"/>
              <w:rPr>
                <w:sz w:val="22"/>
                <w:szCs w:val="22"/>
              </w:rPr>
            </w:pPr>
            <w:r w:rsidRPr="0062190E">
              <w:rPr>
                <w:sz w:val="22"/>
                <w:szCs w:val="22"/>
              </w:rPr>
              <w:t>89 116,5</w:t>
            </w:r>
          </w:p>
        </w:tc>
      </w:tr>
      <w:tr w:rsidR="0062190E" w:rsidRPr="0062190E" w:rsidTr="00C43319">
        <w:tblPrEx>
          <w:tblBorders>
            <w:insideH w:val="nil"/>
          </w:tblBorders>
        </w:tblPrEx>
        <w:trPr>
          <w:trHeight w:val="316"/>
          <w:jc w:val="right"/>
        </w:trPr>
        <w:tc>
          <w:tcPr>
            <w:tcW w:w="1555" w:type="dxa"/>
            <w:vMerge/>
            <w:tcBorders>
              <w:bottom w:val="single" w:sz="4" w:space="0" w:color="auto"/>
            </w:tcBorders>
          </w:tcPr>
          <w:p w:rsidR="0062190E" w:rsidRPr="0062190E" w:rsidRDefault="0062190E" w:rsidP="0062190E">
            <w:pPr>
              <w:widowControl w:val="0"/>
              <w:autoSpaceDE w:val="0"/>
              <w:autoSpaceDN w:val="0"/>
              <w:contextualSpacing/>
              <w:rPr>
                <w:sz w:val="22"/>
                <w:szCs w:val="22"/>
              </w:rPr>
            </w:pPr>
          </w:p>
        </w:tc>
        <w:tc>
          <w:tcPr>
            <w:tcW w:w="1343" w:type="dxa"/>
            <w:tcBorders>
              <w:bottom w:val="single" w:sz="4" w:space="0" w:color="auto"/>
            </w:tcBorders>
          </w:tcPr>
          <w:p w:rsidR="0062190E" w:rsidRPr="0062190E" w:rsidRDefault="0062190E" w:rsidP="0062190E">
            <w:pPr>
              <w:widowControl w:val="0"/>
              <w:autoSpaceDE w:val="0"/>
              <w:autoSpaceDN w:val="0"/>
              <w:contextualSpacing/>
              <w:rPr>
                <w:sz w:val="22"/>
                <w:szCs w:val="22"/>
              </w:rPr>
            </w:pPr>
            <w:r w:rsidRPr="0062190E">
              <w:rPr>
                <w:sz w:val="22"/>
                <w:szCs w:val="22"/>
              </w:rPr>
              <w:t>в том числе безвозмездные поступления физических и юридических лиц</w:t>
            </w:r>
          </w:p>
        </w:tc>
        <w:tc>
          <w:tcPr>
            <w:tcW w:w="1219" w:type="dxa"/>
            <w:tcBorders>
              <w:bottom w:val="single" w:sz="4" w:space="0" w:color="auto"/>
            </w:tcBorders>
          </w:tcPr>
          <w:p w:rsidR="0062190E" w:rsidRPr="0062190E" w:rsidRDefault="0062190E" w:rsidP="0062190E">
            <w:pPr>
              <w:widowControl w:val="0"/>
              <w:autoSpaceDE w:val="0"/>
              <w:autoSpaceDN w:val="0"/>
              <w:contextualSpacing/>
              <w:jc w:val="center"/>
              <w:rPr>
                <w:sz w:val="22"/>
                <w:szCs w:val="22"/>
              </w:rPr>
            </w:pPr>
            <w:r w:rsidRPr="0062190E">
              <w:rPr>
                <w:sz w:val="22"/>
                <w:szCs w:val="22"/>
              </w:rPr>
              <w:t>2 000,0</w:t>
            </w:r>
          </w:p>
        </w:tc>
        <w:tc>
          <w:tcPr>
            <w:tcW w:w="1134" w:type="dxa"/>
            <w:tcBorders>
              <w:bottom w:val="single" w:sz="4" w:space="0" w:color="auto"/>
            </w:tcBorders>
          </w:tcPr>
          <w:p w:rsidR="0062190E" w:rsidRPr="0062190E" w:rsidRDefault="0062190E" w:rsidP="0062190E">
            <w:pPr>
              <w:widowControl w:val="0"/>
              <w:autoSpaceDE w:val="0"/>
              <w:autoSpaceDN w:val="0"/>
              <w:contextualSpacing/>
              <w:jc w:val="center"/>
              <w:rPr>
                <w:color w:val="FF0000"/>
                <w:sz w:val="22"/>
                <w:szCs w:val="22"/>
              </w:rPr>
            </w:pPr>
            <w:r w:rsidRPr="0062190E">
              <w:rPr>
                <w:sz w:val="22"/>
                <w:szCs w:val="22"/>
              </w:rPr>
              <w:t>2 000,0</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134"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275"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c>
          <w:tcPr>
            <w:tcW w:w="1215" w:type="dxa"/>
          </w:tcPr>
          <w:p w:rsidR="0062190E" w:rsidRPr="0062190E" w:rsidRDefault="0062190E" w:rsidP="0062190E">
            <w:pPr>
              <w:widowControl w:val="0"/>
              <w:autoSpaceDE w:val="0"/>
              <w:autoSpaceDN w:val="0"/>
              <w:contextualSpacing/>
              <w:jc w:val="center"/>
              <w:rPr>
                <w:sz w:val="22"/>
                <w:szCs w:val="22"/>
              </w:rPr>
            </w:pPr>
            <w:r w:rsidRPr="0062190E">
              <w:rPr>
                <w:sz w:val="22"/>
                <w:szCs w:val="22"/>
              </w:rPr>
              <w:t>0,0</w:t>
            </w:r>
          </w:p>
        </w:tc>
      </w:tr>
    </w:tbl>
    <w:p w:rsidR="0062190E" w:rsidRDefault="0062190E" w:rsidP="0062190E">
      <w:pPr>
        <w:tabs>
          <w:tab w:val="left" w:pos="720"/>
        </w:tabs>
        <w:ind w:firstLine="709"/>
        <w:contextualSpacing/>
        <w:jc w:val="right"/>
      </w:pPr>
      <w:r>
        <w:t>.».</w:t>
      </w:r>
    </w:p>
    <w:p w:rsidR="0062190E" w:rsidRDefault="00E216B5" w:rsidP="0062190E">
      <w:pPr>
        <w:widowControl w:val="0"/>
        <w:autoSpaceDE w:val="0"/>
        <w:autoSpaceDN w:val="0"/>
        <w:ind w:firstLine="709"/>
        <w:jc w:val="both"/>
      </w:pPr>
      <w:r>
        <w:t>1.3</w:t>
      </w:r>
      <w:r w:rsidR="0062190E" w:rsidRPr="00652FD0">
        <w:t>. Приложение 1</w:t>
      </w:r>
      <w:r w:rsidR="0062190E" w:rsidRPr="001844E5">
        <w:rPr>
          <w:b/>
        </w:rPr>
        <w:t xml:space="preserve"> </w:t>
      </w:r>
      <w:r w:rsidR="0062190E" w:rsidRPr="00652FD0">
        <w:t>изложить в новой редакции</w:t>
      </w:r>
      <w:r w:rsidR="0062190E">
        <w:t xml:space="preserve"> </w:t>
      </w:r>
      <w:r w:rsidR="0062190E" w:rsidRPr="00652FD0">
        <w:t>согласно приложени</w:t>
      </w:r>
      <w:r w:rsidR="0062190E">
        <w:t>ю 1</w:t>
      </w:r>
      <w:r w:rsidR="0062190E" w:rsidRPr="00652FD0">
        <w:t>.</w:t>
      </w:r>
    </w:p>
    <w:p w:rsidR="0062190E" w:rsidRDefault="00E216B5" w:rsidP="0062190E">
      <w:pPr>
        <w:tabs>
          <w:tab w:val="left" w:pos="720"/>
        </w:tabs>
        <w:ind w:firstLine="709"/>
        <w:contextualSpacing/>
        <w:jc w:val="both"/>
      </w:pPr>
      <w:r>
        <w:t>1.4</w:t>
      </w:r>
      <w:r w:rsidR="0062190E">
        <w:t xml:space="preserve">. </w:t>
      </w:r>
      <w:r w:rsidR="0062190E" w:rsidRPr="00652FD0">
        <w:t xml:space="preserve">Приложение </w:t>
      </w:r>
      <w:r w:rsidR="0062190E">
        <w:t>4</w:t>
      </w:r>
      <w:r w:rsidR="0062190E" w:rsidRPr="00652FD0">
        <w:t xml:space="preserve"> </w:t>
      </w:r>
      <w:r w:rsidR="0062190E" w:rsidRPr="006441F9">
        <w:t>«Публичная декларация о результатах</w:t>
      </w:r>
      <w:r w:rsidR="0062190E">
        <w:t xml:space="preserve"> </w:t>
      </w:r>
      <w:r w:rsidR="0062190E" w:rsidRPr="006441F9">
        <w:t>реализации муниципальной программы</w:t>
      </w:r>
      <w:r w:rsidR="0062190E">
        <w:t xml:space="preserve"> </w:t>
      </w:r>
      <w:r w:rsidR="0062190E" w:rsidRPr="006441F9">
        <w:t>«Развитие малого и среднего предпринимательства,</w:t>
      </w:r>
      <w:r w:rsidR="0062190E">
        <w:t xml:space="preserve"> </w:t>
      </w:r>
      <w:r w:rsidR="0062190E" w:rsidRPr="006441F9">
        <w:t>агропромышленного комплекса и рынков</w:t>
      </w:r>
      <w:r w:rsidR="0062190E">
        <w:t xml:space="preserve"> </w:t>
      </w:r>
      <w:r w:rsidR="0062190E" w:rsidRPr="006441F9">
        <w:t>сельскохозяйственной продукции, сырья</w:t>
      </w:r>
      <w:r w:rsidR="0062190E">
        <w:t xml:space="preserve"> </w:t>
      </w:r>
      <w:r w:rsidR="0062190E" w:rsidRPr="006441F9">
        <w:t>и продовольствия в Нижневартовском районе»</w:t>
      </w:r>
      <w:r w:rsidR="0062190E">
        <w:t xml:space="preserve"> </w:t>
      </w:r>
      <w:r w:rsidR="0062190E" w:rsidRPr="00652FD0">
        <w:t>изложить в новой редакции согласно приложени</w:t>
      </w:r>
      <w:r w:rsidR="0062190E">
        <w:t>ю 2</w:t>
      </w:r>
      <w:r w:rsidR="0062190E" w:rsidRPr="00652FD0">
        <w:t>.</w:t>
      </w:r>
    </w:p>
    <w:p w:rsidR="0062190E" w:rsidRDefault="0062190E" w:rsidP="0062190E">
      <w:pPr>
        <w:shd w:val="clear" w:color="auto" w:fill="FFFFFF"/>
        <w:tabs>
          <w:tab w:val="left" w:pos="1038"/>
        </w:tabs>
        <w:ind w:firstLine="709"/>
        <w:contextualSpacing/>
        <w:jc w:val="both"/>
        <w:rPr>
          <w:lang w:eastAsia="en-US"/>
        </w:rPr>
      </w:pPr>
    </w:p>
    <w:p w:rsidR="0062190E" w:rsidRPr="00D677D7" w:rsidRDefault="0062190E" w:rsidP="0062190E">
      <w:pPr>
        <w:shd w:val="clear" w:color="auto" w:fill="FFFFFF"/>
        <w:tabs>
          <w:tab w:val="left" w:pos="1038"/>
        </w:tabs>
        <w:ind w:firstLine="709"/>
        <w:contextualSpacing/>
        <w:jc w:val="both"/>
        <w:rPr>
          <w:lang w:eastAsia="en-US"/>
        </w:rPr>
      </w:pPr>
      <w:r w:rsidRPr="00652FD0">
        <w:rPr>
          <w:lang w:eastAsia="en-US"/>
        </w:rPr>
        <w:t>2. Отделу делопроизводства, контроля и обеспечения работы руководства управления обеспечения деятельности</w:t>
      </w:r>
      <w:r w:rsidRPr="00D677D7">
        <w:rPr>
          <w:lang w:eastAsia="en-US"/>
        </w:rPr>
        <w:t xml:space="preserve"> администрации района разместить постановление на официальном веб-сайте администрации района: www.nvraion.ru.</w:t>
      </w:r>
    </w:p>
    <w:p w:rsidR="0062190E" w:rsidRDefault="0062190E" w:rsidP="0062190E">
      <w:pPr>
        <w:shd w:val="clear" w:color="auto" w:fill="FFFFFF"/>
        <w:tabs>
          <w:tab w:val="left" w:pos="1038"/>
        </w:tabs>
        <w:spacing w:after="304"/>
        <w:ind w:right="20" w:firstLine="709"/>
        <w:contextualSpacing/>
        <w:jc w:val="both"/>
        <w:rPr>
          <w:lang w:eastAsia="en-US"/>
        </w:rPr>
      </w:pPr>
    </w:p>
    <w:p w:rsidR="0062190E" w:rsidRPr="00D677D7" w:rsidRDefault="0062190E" w:rsidP="0062190E">
      <w:pPr>
        <w:shd w:val="clear" w:color="auto" w:fill="FFFFFF"/>
        <w:tabs>
          <w:tab w:val="left" w:pos="1038"/>
        </w:tabs>
        <w:spacing w:after="304"/>
        <w:ind w:right="20" w:firstLine="709"/>
        <w:contextualSpacing/>
        <w:jc w:val="both"/>
        <w:rPr>
          <w:lang w:eastAsia="en-US"/>
        </w:rPr>
      </w:pPr>
      <w:r w:rsidRPr="00D677D7">
        <w:rPr>
          <w:lang w:eastAsia="en-US"/>
        </w:rPr>
        <w:t>3. Управлению общественных связей и информационной политики администрации района</w:t>
      </w:r>
      <w:r>
        <w:rPr>
          <w:lang w:eastAsia="en-US"/>
        </w:rPr>
        <w:t xml:space="preserve"> (С.Ю. Маликов)</w:t>
      </w:r>
      <w:r w:rsidRPr="00D677D7">
        <w:rPr>
          <w:lang w:eastAsia="en-US"/>
        </w:rPr>
        <w:t xml:space="preserve"> опубликовать постановление в приложении «Официальный бюллетень» к районной газете «Новости Приобья».</w:t>
      </w:r>
    </w:p>
    <w:p w:rsidR="0062190E" w:rsidRPr="00D677D7" w:rsidRDefault="0062190E" w:rsidP="0062190E">
      <w:pPr>
        <w:shd w:val="clear" w:color="auto" w:fill="FFFFFF"/>
        <w:tabs>
          <w:tab w:val="left" w:pos="1038"/>
        </w:tabs>
        <w:spacing w:after="304"/>
        <w:ind w:right="20" w:firstLine="709"/>
        <w:contextualSpacing/>
        <w:jc w:val="both"/>
        <w:rPr>
          <w:lang w:eastAsia="en-US"/>
        </w:rPr>
      </w:pPr>
      <w:r w:rsidRPr="00D677D7">
        <w:rPr>
          <w:lang w:eastAsia="en-US"/>
        </w:rPr>
        <w:lastRenderedPageBreak/>
        <w:t>4. Постановление вступает в силу после его официального опубликования (обнародования).</w:t>
      </w:r>
    </w:p>
    <w:p w:rsidR="0062190E" w:rsidRDefault="0062190E" w:rsidP="0062190E">
      <w:pPr>
        <w:tabs>
          <w:tab w:val="left" w:pos="1038"/>
        </w:tabs>
        <w:spacing w:after="304"/>
        <w:ind w:right="20" w:firstLine="709"/>
        <w:contextualSpacing/>
        <w:jc w:val="both"/>
        <w:rPr>
          <w:lang w:eastAsia="en-US"/>
        </w:rPr>
      </w:pPr>
    </w:p>
    <w:p w:rsidR="0062190E" w:rsidRPr="00D677D7" w:rsidRDefault="0062190E" w:rsidP="0062190E">
      <w:pPr>
        <w:tabs>
          <w:tab w:val="left" w:pos="1038"/>
        </w:tabs>
        <w:spacing w:after="304"/>
        <w:ind w:right="20" w:firstLine="709"/>
        <w:contextualSpacing/>
        <w:jc w:val="both"/>
        <w:rPr>
          <w:lang w:eastAsia="en-US"/>
        </w:rPr>
      </w:pPr>
      <w:r w:rsidRPr="00D677D7">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r w:rsidR="007253CD">
        <w:rPr>
          <w:lang w:eastAsia="en-US"/>
        </w:rPr>
        <w:t>.</w:t>
      </w:r>
    </w:p>
    <w:p w:rsidR="00244B6A" w:rsidRPr="00244B6A" w:rsidRDefault="00244B6A" w:rsidP="00F605BA">
      <w:pPr>
        <w:jc w:val="both"/>
      </w:pPr>
    </w:p>
    <w:p w:rsidR="00B15C1C" w:rsidRDefault="00B15C1C" w:rsidP="00B15C1C">
      <w:pPr>
        <w:jc w:val="both"/>
        <w:rPr>
          <w:color w:val="000000"/>
          <w:lang w:eastAsia="en-US"/>
        </w:rPr>
      </w:pPr>
    </w:p>
    <w:p w:rsidR="0062190E" w:rsidRPr="00B15C1C" w:rsidRDefault="0062190E" w:rsidP="00B15C1C">
      <w:pPr>
        <w:jc w:val="both"/>
        <w:rPr>
          <w:color w:val="000000"/>
          <w:lang w:eastAsia="en-US"/>
        </w:rPr>
      </w:pPr>
    </w:p>
    <w:p w:rsidR="00575303"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C02851" w:rsidRDefault="00C02851"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sectPr w:rsidR="0062190E" w:rsidSect="00C02851">
          <w:headerReference w:type="default" r:id="rId10"/>
          <w:headerReference w:type="first" r:id="rId11"/>
          <w:pgSz w:w="11907" w:h="16840" w:code="9"/>
          <w:pgMar w:top="1134" w:right="567" w:bottom="1134" w:left="1701" w:header="720" w:footer="720" w:gutter="0"/>
          <w:cols w:space="720"/>
          <w:noEndnote/>
          <w:docGrid w:linePitch="381"/>
        </w:sectPr>
      </w:pPr>
    </w:p>
    <w:p w:rsidR="0062190E" w:rsidRPr="0062190E" w:rsidRDefault="0062190E" w:rsidP="0062190E">
      <w:pPr>
        <w:widowControl w:val="0"/>
        <w:autoSpaceDE w:val="0"/>
        <w:autoSpaceDN w:val="0"/>
        <w:adjustRightInd w:val="0"/>
        <w:ind w:left="9356"/>
        <w:outlineLvl w:val="0"/>
      </w:pPr>
      <w:r w:rsidRPr="0062190E">
        <w:t>Приложение 1 к постановлению</w:t>
      </w:r>
    </w:p>
    <w:p w:rsidR="0062190E" w:rsidRPr="0062190E" w:rsidRDefault="0062190E" w:rsidP="0062190E">
      <w:pPr>
        <w:widowControl w:val="0"/>
        <w:autoSpaceDE w:val="0"/>
        <w:autoSpaceDN w:val="0"/>
        <w:adjustRightInd w:val="0"/>
        <w:ind w:left="9356"/>
        <w:outlineLvl w:val="0"/>
      </w:pPr>
      <w:r w:rsidRPr="0062190E">
        <w:t>администрации района</w:t>
      </w:r>
    </w:p>
    <w:p w:rsidR="0062190E" w:rsidRDefault="0062190E" w:rsidP="0062190E">
      <w:pPr>
        <w:widowControl w:val="0"/>
        <w:autoSpaceDE w:val="0"/>
        <w:autoSpaceDN w:val="0"/>
        <w:adjustRightInd w:val="0"/>
        <w:ind w:left="9356"/>
        <w:outlineLvl w:val="0"/>
      </w:pPr>
      <w:r>
        <w:t xml:space="preserve">от </w:t>
      </w:r>
      <w:r w:rsidR="004425A0">
        <w:t>10.01.2023</w:t>
      </w:r>
      <w:r>
        <w:t xml:space="preserve"> № </w:t>
      </w:r>
      <w:r w:rsidR="004425A0">
        <w:t>18</w:t>
      </w:r>
    </w:p>
    <w:p w:rsidR="0062190E" w:rsidRPr="0062190E" w:rsidRDefault="0062190E" w:rsidP="0062190E">
      <w:pPr>
        <w:widowControl w:val="0"/>
        <w:autoSpaceDE w:val="0"/>
        <w:autoSpaceDN w:val="0"/>
        <w:adjustRightInd w:val="0"/>
        <w:ind w:left="9356"/>
        <w:outlineLvl w:val="0"/>
      </w:pPr>
    </w:p>
    <w:p w:rsidR="0062190E" w:rsidRPr="0062190E" w:rsidRDefault="0062190E" w:rsidP="0062190E">
      <w:pPr>
        <w:widowControl w:val="0"/>
        <w:autoSpaceDE w:val="0"/>
        <w:autoSpaceDN w:val="0"/>
        <w:jc w:val="right"/>
        <w:outlineLvl w:val="1"/>
      </w:pPr>
      <w:r w:rsidRPr="0062190E">
        <w:t xml:space="preserve"> «Приложение 1</w:t>
      </w:r>
    </w:p>
    <w:p w:rsidR="0062190E" w:rsidRDefault="0062190E" w:rsidP="0062190E">
      <w:pPr>
        <w:widowControl w:val="0"/>
        <w:autoSpaceDE w:val="0"/>
        <w:autoSpaceDN w:val="0"/>
        <w:jc w:val="center"/>
        <w:rPr>
          <w:b/>
        </w:rPr>
      </w:pPr>
    </w:p>
    <w:p w:rsidR="0062190E" w:rsidRDefault="0062190E" w:rsidP="0062190E">
      <w:pPr>
        <w:widowControl w:val="0"/>
        <w:autoSpaceDE w:val="0"/>
        <w:autoSpaceDN w:val="0"/>
        <w:jc w:val="center"/>
        <w:rPr>
          <w:b/>
        </w:rPr>
      </w:pPr>
    </w:p>
    <w:p w:rsidR="0062190E" w:rsidRPr="0062190E" w:rsidRDefault="0062190E" w:rsidP="0062190E">
      <w:pPr>
        <w:widowControl w:val="0"/>
        <w:autoSpaceDE w:val="0"/>
        <w:autoSpaceDN w:val="0"/>
        <w:jc w:val="center"/>
        <w:rPr>
          <w:b/>
        </w:rPr>
      </w:pPr>
      <w:r w:rsidRPr="0062190E">
        <w:rPr>
          <w:b/>
        </w:rPr>
        <w:t xml:space="preserve">Распределение </w:t>
      </w:r>
    </w:p>
    <w:p w:rsidR="0062190E" w:rsidRPr="0062190E" w:rsidRDefault="0062190E" w:rsidP="0062190E">
      <w:pPr>
        <w:widowControl w:val="0"/>
        <w:autoSpaceDE w:val="0"/>
        <w:autoSpaceDN w:val="0"/>
        <w:jc w:val="center"/>
        <w:rPr>
          <w:b/>
        </w:rPr>
      </w:pPr>
      <w:r w:rsidRPr="0062190E">
        <w:rPr>
          <w:b/>
        </w:rPr>
        <w:t>финансовых ресурсов муниципальной программы (по годам)</w:t>
      </w:r>
    </w:p>
    <w:p w:rsidR="0062190E" w:rsidRPr="0062190E" w:rsidRDefault="0062190E" w:rsidP="0062190E">
      <w:pPr>
        <w:widowControl w:val="0"/>
        <w:autoSpaceDE w:val="0"/>
        <w:autoSpaceDN w:val="0"/>
        <w:jc w:val="center"/>
        <w:rPr>
          <w:sz w:val="20"/>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4536"/>
        <w:gridCol w:w="1417"/>
        <w:gridCol w:w="2353"/>
        <w:gridCol w:w="1024"/>
        <w:gridCol w:w="1046"/>
        <w:gridCol w:w="904"/>
        <w:gridCol w:w="904"/>
        <w:gridCol w:w="904"/>
        <w:gridCol w:w="945"/>
      </w:tblGrid>
      <w:tr w:rsidR="0062190E" w:rsidRPr="0062190E" w:rsidTr="0062190E">
        <w:tc>
          <w:tcPr>
            <w:tcW w:w="846" w:type="dxa"/>
            <w:vMerge w:val="restart"/>
          </w:tcPr>
          <w:p w:rsidR="0062190E" w:rsidRPr="0062190E" w:rsidRDefault="0062190E" w:rsidP="0062190E">
            <w:pPr>
              <w:widowControl w:val="0"/>
              <w:autoSpaceDE w:val="0"/>
              <w:autoSpaceDN w:val="0"/>
              <w:jc w:val="center"/>
              <w:rPr>
                <w:b/>
                <w:sz w:val="24"/>
                <w:szCs w:val="24"/>
              </w:rPr>
            </w:pPr>
            <w:r w:rsidRPr="0062190E">
              <w:rPr>
                <w:b/>
                <w:sz w:val="24"/>
                <w:szCs w:val="24"/>
              </w:rPr>
              <w:t>Номер структурного элемента</w:t>
            </w:r>
          </w:p>
        </w:tc>
        <w:tc>
          <w:tcPr>
            <w:tcW w:w="4536" w:type="dxa"/>
            <w:vMerge w:val="restart"/>
          </w:tcPr>
          <w:p w:rsidR="0062190E" w:rsidRPr="0062190E" w:rsidRDefault="0062190E" w:rsidP="0062190E">
            <w:pPr>
              <w:widowControl w:val="0"/>
              <w:autoSpaceDE w:val="0"/>
              <w:autoSpaceDN w:val="0"/>
              <w:jc w:val="center"/>
              <w:rPr>
                <w:b/>
                <w:sz w:val="24"/>
                <w:szCs w:val="24"/>
              </w:rPr>
            </w:pPr>
            <w:r w:rsidRPr="0062190E">
              <w:rPr>
                <w:b/>
                <w:sz w:val="24"/>
                <w:szCs w:val="24"/>
              </w:rPr>
              <w:t>Структурный элемент муниципальной программы</w:t>
            </w:r>
          </w:p>
        </w:tc>
        <w:tc>
          <w:tcPr>
            <w:tcW w:w="1417" w:type="dxa"/>
            <w:vMerge w:val="restart"/>
          </w:tcPr>
          <w:p w:rsidR="0062190E" w:rsidRPr="0062190E" w:rsidRDefault="0062190E" w:rsidP="0062190E">
            <w:pPr>
              <w:widowControl w:val="0"/>
              <w:autoSpaceDE w:val="0"/>
              <w:autoSpaceDN w:val="0"/>
              <w:jc w:val="center"/>
              <w:rPr>
                <w:b/>
                <w:sz w:val="24"/>
                <w:szCs w:val="24"/>
              </w:rPr>
            </w:pPr>
            <w:r w:rsidRPr="0062190E">
              <w:rPr>
                <w:b/>
                <w:sz w:val="24"/>
                <w:szCs w:val="24"/>
              </w:rPr>
              <w:t>Ответственный исполнитель/соисполнитель</w:t>
            </w:r>
          </w:p>
        </w:tc>
        <w:tc>
          <w:tcPr>
            <w:tcW w:w="2353" w:type="dxa"/>
            <w:vMerge w:val="restart"/>
          </w:tcPr>
          <w:p w:rsidR="0062190E" w:rsidRPr="0062190E" w:rsidRDefault="0062190E" w:rsidP="0062190E">
            <w:pPr>
              <w:widowControl w:val="0"/>
              <w:autoSpaceDE w:val="0"/>
              <w:autoSpaceDN w:val="0"/>
              <w:jc w:val="center"/>
              <w:rPr>
                <w:b/>
                <w:sz w:val="24"/>
                <w:szCs w:val="24"/>
              </w:rPr>
            </w:pPr>
            <w:r w:rsidRPr="0062190E">
              <w:rPr>
                <w:b/>
                <w:sz w:val="24"/>
                <w:szCs w:val="24"/>
              </w:rPr>
              <w:t>Источники финансирования</w:t>
            </w:r>
          </w:p>
        </w:tc>
        <w:tc>
          <w:tcPr>
            <w:tcW w:w="5727" w:type="dxa"/>
            <w:gridSpan w:val="6"/>
          </w:tcPr>
          <w:p w:rsidR="0062190E" w:rsidRPr="0062190E" w:rsidRDefault="0062190E" w:rsidP="0062190E">
            <w:pPr>
              <w:widowControl w:val="0"/>
              <w:autoSpaceDE w:val="0"/>
              <w:autoSpaceDN w:val="0"/>
              <w:jc w:val="center"/>
              <w:rPr>
                <w:b/>
                <w:sz w:val="24"/>
                <w:szCs w:val="24"/>
              </w:rPr>
            </w:pPr>
            <w:r w:rsidRPr="0062190E">
              <w:rPr>
                <w:b/>
                <w:sz w:val="24"/>
                <w:szCs w:val="24"/>
              </w:rPr>
              <w:t>Финансовые затраты на реализацию (тыс. рублей)</w:t>
            </w:r>
          </w:p>
        </w:tc>
      </w:tr>
      <w:tr w:rsidR="0062190E" w:rsidRPr="0062190E" w:rsidTr="0062190E">
        <w:tc>
          <w:tcPr>
            <w:tcW w:w="846" w:type="dxa"/>
            <w:vMerge/>
          </w:tcPr>
          <w:p w:rsidR="0062190E" w:rsidRPr="0062190E" w:rsidRDefault="0062190E" w:rsidP="0062190E">
            <w:pPr>
              <w:widowControl w:val="0"/>
              <w:autoSpaceDE w:val="0"/>
              <w:autoSpaceDN w:val="0"/>
              <w:jc w:val="center"/>
              <w:rPr>
                <w:b/>
                <w:sz w:val="24"/>
                <w:szCs w:val="24"/>
              </w:rPr>
            </w:pPr>
          </w:p>
        </w:tc>
        <w:tc>
          <w:tcPr>
            <w:tcW w:w="4536" w:type="dxa"/>
            <w:vMerge/>
          </w:tcPr>
          <w:p w:rsidR="0062190E" w:rsidRPr="0062190E" w:rsidRDefault="0062190E" w:rsidP="0062190E">
            <w:pPr>
              <w:widowControl w:val="0"/>
              <w:autoSpaceDE w:val="0"/>
              <w:autoSpaceDN w:val="0"/>
              <w:jc w:val="center"/>
              <w:rPr>
                <w:b/>
                <w:sz w:val="24"/>
                <w:szCs w:val="24"/>
              </w:rPr>
            </w:pPr>
          </w:p>
        </w:tc>
        <w:tc>
          <w:tcPr>
            <w:tcW w:w="1417" w:type="dxa"/>
            <w:vMerge/>
          </w:tcPr>
          <w:p w:rsidR="0062190E" w:rsidRPr="0062190E" w:rsidRDefault="0062190E" w:rsidP="0062190E">
            <w:pPr>
              <w:widowControl w:val="0"/>
              <w:autoSpaceDE w:val="0"/>
              <w:autoSpaceDN w:val="0"/>
              <w:jc w:val="center"/>
              <w:rPr>
                <w:b/>
                <w:sz w:val="24"/>
                <w:szCs w:val="24"/>
              </w:rPr>
            </w:pPr>
          </w:p>
        </w:tc>
        <w:tc>
          <w:tcPr>
            <w:tcW w:w="2353" w:type="dxa"/>
            <w:vMerge/>
          </w:tcPr>
          <w:p w:rsidR="0062190E" w:rsidRPr="0062190E" w:rsidRDefault="0062190E" w:rsidP="0062190E">
            <w:pPr>
              <w:widowControl w:val="0"/>
              <w:autoSpaceDE w:val="0"/>
              <w:autoSpaceDN w:val="0"/>
              <w:jc w:val="center"/>
              <w:rPr>
                <w:b/>
                <w:sz w:val="24"/>
                <w:szCs w:val="24"/>
              </w:rPr>
            </w:pPr>
          </w:p>
        </w:tc>
        <w:tc>
          <w:tcPr>
            <w:tcW w:w="1024" w:type="dxa"/>
            <w:vMerge w:val="restart"/>
          </w:tcPr>
          <w:p w:rsidR="0062190E" w:rsidRPr="0062190E" w:rsidRDefault="0062190E" w:rsidP="0062190E">
            <w:pPr>
              <w:widowControl w:val="0"/>
              <w:autoSpaceDE w:val="0"/>
              <w:autoSpaceDN w:val="0"/>
              <w:jc w:val="center"/>
              <w:rPr>
                <w:b/>
                <w:sz w:val="24"/>
                <w:szCs w:val="24"/>
              </w:rPr>
            </w:pPr>
            <w:r w:rsidRPr="0062190E">
              <w:rPr>
                <w:b/>
                <w:sz w:val="24"/>
                <w:szCs w:val="24"/>
              </w:rPr>
              <w:t>всего</w:t>
            </w:r>
          </w:p>
        </w:tc>
        <w:tc>
          <w:tcPr>
            <w:tcW w:w="4703" w:type="dxa"/>
            <w:gridSpan w:val="5"/>
          </w:tcPr>
          <w:p w:rsidR="0062190E" w:rsidRPr="0062190E" w:rsidRDefault="0062190E" w:rsidP="0062190E">
            <w:pPr>
              <w:widowControl w:val="0"/>
              <w:autoSpaceDE w:val="0"/>
              <w:autoSpaceDN w:val="0"/>
              <w:jc w:val="center"/>
              <w:rPr>
                <w:b/>
                <w:sz w:val="24"/>
                <w:szCs w:val="24"/>
              </w:rPr>
            </w:pPr>
          </w:p>
        </w:tc>
      </w:tr>
      <w:tr w:rsidR="0062190E" w:rsidRPr="0062190E" w:rsidTr="0062190E">
        <w:trPr>
          <w:trHeight w:val="650"/>
        </w:trPr>
        <w:tc>
          <w:tcPr>
            <w:tcW w:w="846" w:type="dxa"/>
            <w:vMerge/>
          </w:tcPr>
          <w:p w:rsidR="0062190E" w:rsidRPr="0062190E" w:rsidRDefault="0062190E" w:rsidP="0062190E">
            <w:pPr>
              <w:widowControl w:val="0"/>
              <w:autoSpaceDE w:val="0"/>
              <w:autoSpaceDN w:val="0"/>
              <w:jc w:val="center"/>
              <w:rPr>
                <w:b/>
                <w:sz w:val="24"/>
                <w:szCs w:val="24"/>
              </w:rPr>
            </w:pPr>
          </w:p>
        </w:tc>
        <w:tc>
          <w:tcPr>
            <w:tcW w:w="4536" w:type="dxa"/>
            <w:vMerge/>
          </w:tcPr>
          <w:p w:rsidR="0062190E" w:rsidRPr="0062190E" w:rsidRDefault="0062190E" w:rsidP="0062190E">
            <w:pPr>
              <w:widowControl w:val="0"/>
              <w:autoSpaceDE w:val="0"/>
              <w:autoSpaceDN w:val="0"/>
              <w:jc w:val="center"/>
              <w:rPr>
                <w:b/>
                <w:sz w:val="24"/>
                <w:szCs w:val="24"/>
              </w:rPr>
            </w:pPr>
          </w:p>
        </w:tc>
        <w:tc>
          <w:tcPr>
            <w:tcW w:w="1417" w:type="dxa"/>
            <w:vMerge/>
          </w:tcPr>
          <w:p w:rsidR="0062190E" w:rsidRPr="0062190E" w:rsidRDefault="0062190E" w:rsidP="0062190E">
            <w:pPr>
              <w:widowControl w:val="0"/>
              <w:autoSpaceDE w:val="0"/>
              <w:autoSpaceDN w:val="0"/>
              <w:jc w:val="center"/>
              <w:rPr>
                <w:b/>
                <w:sz w:val="24"/>
                <w:szCs w:val="24"/>
              </w:rPr>
            </w:pPr>
          </w:p>
        </w:tc>
        <w:tc>
          <w:tcPr>
            <w:tcW w:w="2353" w:type="dxa"/>
            <w:vMerge/>
          </w:tcPr>
          <w:p w:rsidR="0062190E" w:rsidRPr="0062190E" w:rsidRDefault="0062190E" w:rsidP="0062190E">
            <w:pPr>
              <w:widowControl w:val="0"/>
              <w:autoSpaceDE w:val="0"/>
              <w:autoSpaceDN w:val="0"/>
              <w:jc w:val="center"/>
              <w:rPr>
                <w:b/>
                <w:sz w:val="24"/>
                <w:szCs w:val="24"/>
              </w:rPr>
            </w:pPr>
          </w:p>
        </w:tc>
        <w:tc>
          <w:tcPr>
            <w:tcW w:w="1024" w:type="dxa"/>
            <w:vMerge/>
          </w:tcPr>
          <w:p w:rsidR="0062190E" w:rsidRPr="0062190E" w:rsidRDefault="0062190E" w:rsidP="0062190E">
            <w:pPr>
              <w:widowControl w:val="0"/>
              <w:autoSpaceDE w:val="0"/>
              <w:autoSpaceDN w:val="0"/>
              <w:jc w:val="center"/>
              <w:rPr>
                <w:b/>
                <w:sz w:val="24"/>
                <w:szCs w:val="24"/>
              </w:rPr>
            </w:pPr>
          </w:p>
        </w:tc>
        <w:tc>
          <w:tcPr>
            <w:tcW w:w="1046" w:type="dxa"/>
          </w:tcPr>
          <w:p w:rsidR="0062190E" w:rsidRPr="0062190E" w:rsidRDefault="0062190E" w:rsidP="0062190E">
            <w:pPr>
              <w:widowControl w:val="0"/>
              <w:autoSpaceDE w:val="0"/>
              <w:autoSpaceDN w:val="0"/>
              <w:jc w:val="center"/>
              <w:rPr>
                <w:b/>
                <w:sz w:val="24"/>
                <w:szCs w:val="24"/>
              </w:rPr>
            </w:pPr>
            <w:r w:rsidRPr="0062190E">
              <w:rPr>
                <w:b/>
                <w:sz w:val="24"/>
                <w:szCs w:val="24"/>
              </w:rPr>
              <w:t>2022 год</w:t>
            </w:r>
          </w:p>
        </w:tc>
        <w:tc>
          <w:tcPr>
            <w:tcW w:w="904" w:type="dxa"/>
          </w:tcPr>
          <w:p w:rsidR="0062190E" w:rsidRPr="0062190E" w:rsidRDefault="0062190E" w:rsidP="0062190E">
            <w:pPr>
              <w:widowControl w:val="0"/>
              <w:autoSpaceDE w:val="0"/>
              <w:autoSpaceDN w:val="0"/>
              <w:jc w:val="center"/>
              <w:rPr>
                <w:b/>
                <w:sz w:val="24"/>
                <w:szCs w:val="24"/>
              </w:rPr>
            </w:pPr>
            <w:r w:rsidRPr="0062190E">
              <w:rPr>
                <w:b/>
                <w:sz w:val="24"/>
                <w:szCs w:val="24"/>
              </w:rPr>
              <w:t>2023 год</w:t>
            </w:r>
          </w:p>
        </w:tc>
        <w:tc>
          <w:tcPr>
            <w:tcW w:w="904" w:type="dxa"/>
          </w:tcPr>
          <w:p w:rsidR="0062190E" w:rsidRPr="0062190E" w:rsidRDefault="0062190E" w:rsidP="0062190E">
            <w:pPr>
              <w:widowControl w:val="0"/>
              <w:autoSpaceDE w:val="0"/>
              <w:autoSpaceDN w:val="0"/>
              <w:jc w:val="center"/>
              <w:rPr>
                <w:b/>
                <w:sz w:val="24"/>
                <w:szCs w:val="24"/>
              </w:rPr>
            </w:pPr>
            <w:r w:rsidRPr="0062190E">
              <w:rPr>
                <w:b/>
                <w:sz w:val="24"/>
                <w:szCs w:val="24"/>
              </w:rPr>
              <w:t>2024 год</w:t>
            </w:r>
          </w:p>
        </w:tc>
        <w:tc>
          <w:tcPr>
            <w:tcW w:w="904" w:type="dxa"/>
          </w:tcPr>
          <w:p w:rsidR="0062190E" w:rsidRPr="0062190E" w:rsidRDefault="0062190E" w:rsidP="0062190E">
            <w:pPr>
              <w:widowControl w:val="0"/>
              <w:autoSpaceDE w:val="0"/>
              <w:autoSpaceDN w:val="0"/>
              <w:jc w:val="center"/>
              <w:rPr>
                <w:b/>
                <w:sz w:val="24"/>
                <w:szCs w:val="24"/>
              </w:rPr>
            </w:pPr>
            <w:r w:rsidRPr="0062190E">
              <w:rPr>
                <w:b/>
                <w:sz w:val="24"/>
                <w:szCs w:val="24"/>
              </w:rPr>
              <w:t>2025 год</w:t>
            </w:r>
          </w:p>
        </w:tc>
        <w:tc>
          <w:tcPr>
            <w:tcW w:w="945" w:type="dxa"/>
          </w:tcPr>
          <w:p w:rsidR="0062190E" w:rsidRPr="0062190E" w:rsidRDefault="0062190E" w:rsidP="0062190E">
            <w:pPr>
              <w:widowControl w:val="0"/>
              <w:autoSpaceDE w:val="0"/>
              <w:autoSpaceDN w:val="0"/>
              <w:jc w:val="center"/>
              <w:rPr>
                <w:b/>
                <w:sz w:val="24"/>
                <w:szCs w:val="24"/>
              </w:rPr>
            </w:pPr>
            <w:r>
              <w:rPr>
                <w:b/>
                <w:sz w:val="24"/>
                <w:szCs w:val="24"/>
              </w:rPr>
              <w:t>2026‒</w:t>
            </w:r>
            <w:r w:rsidRPr="0062190E">
              <w:rPr>
                <w:b/>
                <w:sz w:val="24"/>
                <w:szCs w:val="24"/>
              </w:rPr>
              <w:t>2030 годы</w:t>
            </w:r>
          </w:p>
        </w:tc>
      </w:tr>
      <w:tr w:rsidR="0062190E" w:rsidRPr="0062190E" w:rsidTr="0062190E">
        <w:tc>
          <w:tcPr>
            <w:tcW w:w="846" w:type="dxa"/>
          </w:tcPr>
          <w:p w:rsidR="0062190E" w:rsidRPr="0062190E" w:rsidRDefault="0062190E" w:rsidP="0062190E">
            <w:pPr>
              <w:widowControl w:val="0"/>
              <w:autoSpaceDE w:val="0"/>
              <w:autoSpaceDN w:val="0"/>
              <w:jc w:val="center"/>
              <w:rPr>
                <w:b/>
                <w:sz w:val="24"/>
                <w:szCs w:val="24"/>
              </w:rPr>
            </w:pPr>
            <w:r w:rsidRPr="0062190E">
              <w:rPr>
                <w:b/>
                <w:sz w:val="24"/>
                <w:szCs w:val="24"/>
              </w:rPr>
              <w:t>1</w:t>
            </w:r>
          </w:p>
        </w:tc>
        <w:tc>
          <w:tcPr>
            <w:tcW w:w="4536" w:type="dxa"/>
          </w:tcPr>
          <w:p w:rsidR="0062190E" w:rsidRPr="0062190E" w:rsidRDefault="0062190E" w:rsidP="0062190E">
            <w:pPr>
              <w:widowControl w:val="0"/>
              <w:autoSpaceDE w:val="0"/>
              <w:autoSpaceDN w:val="0"/>
              <w:jc w:val="center"/>
              <w:rPr>
                <w:b/>
                <w:sz w:val="24"/>
                <w:szCs w:val="24"/>
              </w:rPr>
            </w:pPr>
            <w:r w:rsidRPr="0062190E">
              <w:rPr>
                <w:b/>
                <w:sz w:val="24"/>
                <w:szCs w:val="24"/>
              </w:rPr>
              <w:t>2</w:t>
            </w:r>
          </w:p>
        </w:tc>
        <w:tc>
          <w:tcPr>
            <w:tcW w:w="1417" w:type="dxa"/>
          </w:tcPr>
          <w:p w:rsidR="0062190E" w:rsidRPr="0062190E" w:rsidRDefault="0062190E" w:rsidP="0062190E">
            <w:pPr>
              <w:widowControl w:val="0"/>
              <w:autoSpaceDE w:val="0"/>
              <w:autoSpaceDN w:val="0"/>
              <w:jc w:val="center"/>
              <w:rPr>
                <w:b/>
                <w:sz w:val="24"/>
                <w:szCs w:val="24"/>
              </w:rPr>
            </w:pPr>
            <w:r w:rsidRPr="0062190E">
              <w:rPr>
                <w:b/>
                <w:sz w:val="24"/>
                <w:szCs w:val="24"/>
              </w:rPr>
              <w:t>3</w:t>
            </w:r>
          </w:p>
        </w:tc>
        <w:tc>
          <w:tcPr>
            <w:tcW w:w="2353" w:type="dxa"/>
          </w:tcPr>
          <w:p w:rsidR="0062190E" w:rsidRPr="0062190E" w:rsidRDefault="0062190E" w:rsidP="0062190E">
            <w:pPr>
              <w:widowControl w:val="0"/>
              <w:autoSpaceDE w:val="0"/>
              <w:autoSpaceDN w:val="0"/>
              <w:jc w:val="center"/>
              <w:rPr>
                <w:b/>
                <w:sz w:val="24"/>
                <w:szCs w:val="24"/>
              </w:rPr>
            </w:pPr>
            <w:r w:rsidRPr="0062190E">
              <w:rPr>
                <w:b/>
                <w:sz w:val="24"/>
                <w:szCs w:val="24"/>
              </w:rPr>
              <w:t>5</w:t>
            </w:r>
          </w:p>
        </w:tc>
        <w:tc>
          <w:tcPr>
            <w:tcW w:w="1024" w:type="dxa"/>
          </w:tcPr>
          <w:p w:rsidR="0062190E" w:rsidRPr="0062190E" w:rsidRDefault="0062190E" w:rsidP="0062190E">
            <w:pPr>
              <w:widowControl w:val="0"/>
              <w:autoSpaceDE w:val="0"/>
              <w:autoSpaceDN w:val="0"/>
              <w:jc w:val="center"/>
              <w:rPr>
                <w:b/>
                <w:sz w:val="24"/>
                <w:szCs w:val="24"/>
              </w:rPr>
            </w:pPr>
            <w:r w:rsidRPr="0062190E">
              <w:rPr>
                <w:b/>
                <w:sz w:val="24"/>
                <w:szCs w:val="24"/>
              </w:rPr>
              <w:t>6</w:t>
            </w:r>
          </w:p>
        </w:tc>
        <w:tc>
          <w:tcPr>
            <w:tcW w:w="1046" w:type="dxa"/>
          </w:tcPr>
          <w:p w:rsidR="0062190E" w:rsidRPr="0062190E" w:rsidRDefault="0062190E" w:rsidP="0062190E">
            <w:pPr>
              <w:widowControl w:val="0"/>
              <w:autoSpaceDE w:val="0"/>
              <w:autoSpaceDN w:val="0"/>
              <w:jc w:val="center"/>
              <w:rPr>
                <w:b/>
                <w:sz w:val="24"/>
                <w:szCs w:val="24"/>
              </w:rPr>
            </w:pPr>
            <w:r w:rsidRPr="0062190E">
              <w:rPr>
                <w:b/>
                <w:sz w:val="24"/>
                <w:szCs w:val="24"/>
              </w:rPr>
              <w:t>7</w:t>
            </w:r>
          </w:p>
        </w:tc>
        <w:tc>
          <w:tcPr>
            <w:tcW w:w="904" w:type="dxa"/>
          </w:tcPr>
          <w:p w:rsidR="0062190E" w:rsidRPr="0062190E" w:rsidRDefault="0062190E" w:rsidP="0062190E">
            <w:pPr>
              <w:widowControl w:val="0"/>
              <w:autoSpaceDE w:val="0"/>
              <w:autoSpaceDN w:val="0"/>
              <w:jc w:val="center"/>
              <w:rPr>
                <w:b/>
                <w:sz w:val="24"/>
                <w:szCs w:val="24"/>
              </w:rPr>
            </w:pPr>
            <w:r w:rsidRPr="0062190E">
              <w:rPr>
                <w:b/>
                <w:sz w:val="24"/>
                <w:szCs w:val="24"/>
              </w:rPr>
              <w:t>8</w:t>
            </w:r>
          </w:p>
        </w:tc>
        <w:tc>
          <w:tcPr>
            <w:tcW w:w="904" w:type="dxa"/>
          </w:tcPr>
          <w:p w:rsidR="0062190E" w:rsidRPr="0062190E" w:rsidRDefault="0062190E" w:rsidP="0062190E">
            <w:pPr>
              <w:widowControl w:val="0"/>
              <w:autoSpaceDE w:val="0"/>
              <w:autoSpaceDN w:val="0"/>
              <w:jc w:val="center"/>
              <w:rPr>
                <w:b/>
                <w:sz w:val="24"/>
                <w:szCs w:val="24"/>
              </w:rPr>
            </w:pPr>
            <w:r w:rsidRPr="0062190E">
              <w:rPr>
                <w:b/>
                <w:sz w:val="24"/>
                <w:szCs w:val="24"/>
              </w:rPr>
              <w:t>9</w:t>
            </w:r>
          </w:p>
        </w:tc>
        <w:tc>
          <w:tcPr>
            <w:tcW w:w="904" w:type="dxa"/>
          </w:tcPr>
          <w:p w:rsidR="0062190E" w:rsidRPr="0062190E" w:rsidRDefault="0062190E" w:rsidP="0062190E">
            <w:pPr>
              <w:widowControl w:val="0"/>
              <w:autoSpaceDE w:val="0"/>
              <w:autoSpaceDN w:val="0"/>
              <w:jc w:val="center"/>
              <w:rPr>
                <w:b/>
                <w:sz w:val="24"/>
                <w:szCs w:val="24"/>
              </w:rPr>
            </w:pPr>
            <w:r w:rsidRPr="0062190E">
              <w:rPr>
                <w:b/>
                <w:sz w:val="24"/>
                <w:szCs w:val="24"/>
              </w:rPr>
              <w:t>10</w:t>
            </w:r>
          </w:p>
        </w:tc>
        <w:tc>
          <w:tcPr>
            <w:tcW w:w="945" w:type="dxa"/>
          </w:tcPr>
          <w:p w:rsidR="0062190E" w:rsidRPr="0062190E" w:rsidRDefault="0062190E" w:rsidP="0062190E">
            <w:pPr>
              <w:widowControl w:val="0"/>
              <w:autoSpaceDE w:val="0"/>
              <w:autoSpaceDN w:val="0"/>
              <w:jc w:val="center"/>
              <w:rPr>
                <w:b/>
                <w:sz w:val="24"/>
                <w:szCs w:val="24"/>
              </w:rPr>
            </w:pPr>
            <w:r w:rsidRPr="0062190E">
              <w:rPr>
                <w:b/>
                <w:sz w:val="24"/>
                <w:szCs w:val="24"/>
              </w:rPr>
              <w:t>11</w:t>
            </w:r>
          </w:p>
        </w:tc>
      </w:tr>
      <w:tr w:rsidR="0062190E" w:rsidRPr="0062190E" w:rsidTr="0062190E">
        <w:tc>
          <w:tcPr>
            <w:tcW w:w="14879" w:type="dxa"/>
            <w:gridSpan w:val="10"/>
          </w:tcPr>
          <w:p w:rsidR="0062190E" w:rsidRPr="0062190E" w:rsidRDefault="0062190E" w:rsidP="0062190E">
            <w:pPr>
              <w:widowControl w:val="0"/>
              <w:autoSpaceDE w:val="0"/>
              <w:autoSpaceDN w:val="0"/>
              <w:jc w:val="center"/>
              <w:outlineLvl w:val="2"/>
              <w:rPr>
                <w:b/>
                <w:sz w:val="24"/>
                <w:szCs w:val="24"/>
              </w:rPr>
            </w:pPr>
            <w:bookmarkStart w:id="1" w:name="P411"/>
            <w:bookmarkEnd w:id="1"/>
            <w:r w:rsidRPr="0062190E">
              <w:rPr>
                <w:b/>
                <w:sz w:val="24"/>
                <w:szCs w:val="24"/>
              </w:rPr>
              <w:t>Подпрограмма 1. Развитие малого и среднего предпринимательства в Нижневартовском районе</w:t>
            </w:r>
          </w:p>
        </w:tc>
      </w:tr>
      <w:tr w:rsidR="0062190E" w:rsidRPr="0062190E" w:rsidTr="0062190E">
        <w:trPr>
          <w:trHeight w:val="189"/>
        </w:trPr>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Региональный проект «Создание условий для легкого старта и комфортного ведения бизнеса» (1‒4, 1.2)</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900,8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250,7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216,7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216,7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216,7</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551"/>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810,6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225,6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195,0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195,0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195,0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90,2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25,1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21,7</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90,2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25,1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21,7</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225"/>
        </w:trPr>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государственную регистрацию юридического лица и индивидуального предпринимателя</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462"/>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аренду (субаренду) нежилых помещений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rPr>
                <w:color w:val="FF0000"/>
                <w:sz w:val="24"/>
                <w:szCs w:val="24"/>
              </w:rPr>
            </w:pPr>
            <w:r w:rsidRPr="0062190E">
              <w:rPr>
                <w:sz w:val="24"/>
                <w:szCs w:val="24"/>
              </w:rPr>
              <w:t>442,9</w:t>
            </w:r>
          </w:p>
        </w:tc>
        <w:tc>
          <w:tcPr>
            <w:tcW w:w="1046" w:type="dxa"/>
          </w:tcPr>
          <w:p w:rsidR="0062190E" w:rsidRPr="0062190E" w:rsidRDefault="0062190E" w:rsidP="0062190E">
            <w:pPr>
              <w:rPr>
                <w:sz w:val="24"/>
                <w:szCs w:val="24"/>
              </w:rPr>
            </w:pPr>
            <w:r w:rsidRPr="0062190E">
              <w:rPr>
                <w:sz w:val="24"/>
                <w:szCs w:val="24"/>
              </w:rPr>
              <w:t>202,9</w:t>
            </w:r>
          </w:p>
        </w:tc>
        <w:tc>
          <w:tcPr>
            <w:tcW w:w="904" w:type="dxa"/>
          </w:tcPr>
          <w:p w:rsidR="0062190E" w:rsidRPr="0062190E" w:rsidRDefault="0062190E" w:rsidP="0062190E">
            <w:pPr>
              <w:jc w:val="center"/>
              <w:rPr>
                <w:sz w:val="24"/>
                <w:szCs w:val="24"/>
              </w:rPr>
            </w:pPr>
            <w:r w:rsidRPr="0062190E">
              <w:rPr>
                <w:sz w:val="24"/>
                <w:szCs w:val="24"/>
              </w:rPr>
              <w:t>80,0</w:t>
            </w:r>
          </w:p>
        </w:tc>
        <w:tc>
          <w:tcPr>
            <w:tcW w:w="904" w:type="dxa"/>
          </w:tcPr>
          <w:p w:rsidR="0062190E" w:rsidRPr="0062190E" w:rsidRDefault="0062190E" w:rsidP="0062190E">
            <w:pPr>
              <w:jc w:val="center"/>
              <w:rPr>
                <w:sz w:val="24"/>
                <w:szCs w:val="24"/>
              </w:rPr>
            </w:pPr>
            <w:r w:rsidRPr="0062190E">
              <w:rPr>
                <w:sz w:val="24"/>
                <w:szCs w:val="24"/>
              </w:rPr>
              <w:t>80,0</w:t>
            </w:r>
          </w:p>
        </w:tc>
        <w:tc>
          <w:tcPr>
            <w:tcW w:w="904" w:type="dxa"/>
          </w:tcPr>
          <w:p w:rsidR="0062190E" w:rsidRPr="0062190E" w:rsidRDefault="0062190E" w:rsidP="0062190E">
            <w:pPr>
              <w:jc w:val="center"/>
              <w:rPr>
                <w:sz w:val="24"/>
                <w:szCs w:val="24"/>
              </w:rPr>
            </w:pPr>
            <w:r w:rsidRPr="0062190E">
              <w:rPr>
                <w:sz w:val="24"/>
                <w:szCs w:val="24"/>
              </w:rPr>
              <w:t>80,0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481"/>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rPr>
                <w:color w:val="FF0000"/>
                <w:sz w:val="24"/>
                <w:szCs w:val="24"/>
              </w:rPr>
            </w:pPr>
            <w:r w:rsidRPr="0062190E">
              <w:rPr>
                <w:sz w:val="24"/>
                <w:szCs w:val="24"/>
              </w:rPr>
              <w:t>398,6</w:t>
            </w:r>
          </w:p>
        </w:tc>
        <w:tc>
          <w:tcPr>
            <w:tcW w:w="1046" w:type="dxa"/>
          </w:tcPr>
          <w:p w:rsidR="0062190E" w:rsidRPr="0062190E" w:rsidRDefault="0062190E" w:rsidP="0062190E">
            <w:pPr>
              <w:rPr>
                <w:sz w:val="24"/>
                <w:szCs w:val="24"/>
              </w:rPr>
            </w:pPr>
            <w:r w:rsidRPr="0062190E">
              <w:rPr>
                <w:sz w:val="24"/>
                <w:szCs w:val="24"/>
              </w:rPr>
              <w:t>182,6</w:t>
            </w:r>
          </w:p>
        </w:tc>
        <w:tc>
          <w:tcPr>
            <w:tcW w:w="904" w:type="dxa"/>
          </w:tcPr>
          <w:p w:rsidR="0062190E" w:rsidRPr="0062190E" w:rsidRDefault="0062190E" w:rsidP="0062190E">
            <w:pPr>
              <w:jc w:val="center"/>
              <w:rPr>
                <w:sz w:val="24"/>
                <w:szCs w:val="24"/>
              </w:rPr>
            </w:pPr>
            <w:r w:rsidRPr="0062190E">
              <w:rPr>
                <w:sz w:val="24"/>
                <w:szCs w:val="24"/>
              </w:rPr>
              <w:t>72,0</w:t>
            </w:r>
          </w:p>
        </w:tc>
        <w:tc>
          <w:tcPr>
            <w:tcW w:w="904" w:type="dxa"/>
          </w:tcPr>
          <w:p w:rsidR="0062190E" w:rsidRPr="0062190E" w:rsidRDefault="0062190E" w:rsidP="0062190E">
            <w:pPr>
              <w:jc w:val="center"/>
              <w:rPr>
                <w:sz w:val="24"/>
                <w:szCs w:val="24"/>
              </w:rPr>
            </w:pPr>
            <w:r w:rsidRPr="0062190E">
              <w:rPr>
                <w:sz w:val="24"/>
                <w:szCs w:val="24"/>
              </w:rPr>
              <w:t>72,0</w:t>
            </w:r>
          </w:p>
        </w:tc>
        <w:tc>
          <w:tcPr>
            <w:tcW w:w="904" w:type="dxa"/>
          </w:tcPr>
          <w:p w:rsidR="0062190E" w:rsidRPr="0062190E" w:rsidRDefault="0062190E" w:rsidP="0062190E">
            <w:pPr>
              <w:jc w:val="center"/>
              <w:rPr>
                <w:sz w:val="24"/>
                <w:szCs w:val="24"/>
              </w:rPr>
            </w:pPr>
            <w:r w:rsidRPr="0062190E">
              <w:rPr>
                <w:sz w:val="24"/>
                <w:szCs w:val="24"/>
              </w:rPr>
              <w:t>72,0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rPr>
                <w:sz w:val="24"/>
                <w:szCs w:val="24"/>
              </w:rPr>
            </w:pPr>
            <w:r w:rsidRPr="0062190E">
              <w:rPr>
                <w:sz w:val="24"/>
                <w:szCs w:val="24"/>
              </w:rPr>
              <w:t>44,3</w:t>
            </w:r>
          </w:p>
        </w:tc>
        <w:tc>
          <w:tcPr>
            <w:tcW w:w="1046" w:type="dxa"/>
          </w:tcPr>
          <w:p w:rsidR="0062190E" w:rsidRPr="0062190E" w:rsidRDefault="0062190E" w:rsidP="0062190E">
            <w:pPr>
              <w:rPr>
                <w:sz w:val="24"/>
                <w:szCs w:val="24"/>
              </w:rPr>
            </w:pPr>
            <w:r w:rsidRPr="0062190E">
              <w:rPr>
                <w:sz w:val="24"/>
                <w:szCs w:val="24"/>
              </w:rPr>
              <w:t>20,3</w:t>
            </w:r>
          </w:p>
        </w:tc>
        <w:tc>
          <w:tcPr>
            <w:tcW w:w="904" w:type="dxa"/>
          </w:tcPr>
          <w:p w:rsidR="0062190E" w:rsidRPr="0062190E" w:rsidRDefault="0062190E" w:rsidP="0062190E">
            <w:pPr>
              <w:jc w:val="center"/>
              <w:rPr>
                <w:sz w:val="24"/>
                <w:szCs w:val="24"/>
              </w:rPr>
            </w:pPr>
            <w:r w:rsidRPr="0062190E">
              <w:rPr>
                <w:sz w:val="24"/>
                <w:szCs w:val="24"/>
              </w:rPr>
              <w:t>8,0</w:t>
            </w:r>
          </w:p>
        </w:tc>
        <w:tc>
          <w:tcPr>
            <w:tcW w:w="904" w:type="dxa"/>
          </w:tcPr>
          <w:p w:rsidR="0062190E" w:rsidRPr="0062190E" w:rsidRDefault="0062190E" w:rsidP="0062190E">
            <w:pPr>
              <w:jc w:val="center"/>
              <w:rPr>
                <w:sz w:val="24"/>
                <w:szCs w:val="24"/>
              </w:rPr>
            </w:pPr>
            <w:r w:rsidRPr="0062190E">
              <w:rPr>
                <w:sz w:val="24"/>
                <w:szCs w:val="24"/>
              </w:rPr>
              <w:t>8,0</w:t>
            </w:r>
          </w:p>
        </w:tc>
        <w:tc>
          <w:tcPr>
            <w:tcW w:w="904" w:type="dxa"/>
          </w:tcPr>
          <w:p w:rsidR="0062190E" w:rsidRPr="0062190E" w:rsidRDefault="0062190E" w:rsidP="0062190E">
            <w:pPr>
              <w:jc w:val="center"/>
              <w:rPr>
                <w:sz w:val="24"/>
                <w:szCs w:val="24"/>
              </w:rPr>
            </w:pPr>
            <w:r w:rsidRPr="0062190E">
              <w:rPr>
                <w:sz w:val="24"/>
                <w:szCs w:val="24"/>
              </w:rPr>
              <w:t>8,0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rPr>
                <w:sz w:val="24"/>
                <w:szCs w:val="24"/>
              </w:rPr>
            </w:pPr>
            <w:r w:rsidRPr="0062190E">
              <w:rPr>
                <w:sz w:val="24"/>
                <w:szCs w:val="24"/>
              </w:rPr>
              <w:t>44,3</w:t>
            </w:r>
          </w:p>
        </w:tc>
        <w:tc>
          <w:tcPr>
            <w:tcW w:w="1046" w:type="dxa"/>
          </w:tcPr>
          <w:p w:rsidR="0062190E" w:rsidRPr="0062190E" w:rsidRDefault="0062190E" w:rsidP="0062190E">
            <w:pPr>
              <w:rPr>
                <w:sz w:val="24"/>
                <w:szCs w:val="24"/>
              </w:rPr>
            </w:pPr>
            <w:r w:rsidRPr="0062190E">
              <w:rPr>
                <w:sz w:val="24"/>
                <w:szCs w:val="24"/>
              </w:rPr>
              <w:t>20,3</w:t>
            </w:r>
          </w:p>
        </w:tc>
        <w:tc>
          <w:tcPr>
            <w:tcW w:w="904" w:type="dxa"/>
          </w:tcPr>
          <w:p w:rsidR="0062190E" w:rsidRPr="0062190E" w:rsidRDefault="0062190E" w:rsidP="0062190E">
            <w:pPr>
              <w:jc w:val="center"/>
              <w:rPr>
                <w:sz w:val="24"/>
                <w:szCs w:val="24"/>
              </w:rPr>
            </w:pPr>
            <w:r w:rsidRPr="0062190E">
              <w:rPr>
                <w:sz w:val="24"/>
                <w:szCs w:val="24"/>
              </w:rPr>
              <w:t>8,0</w:t>
            </w:r>
          </w:p>
        </w:tc>
        <w:tc>
          <w:tcPr>
            <w:tcW w:w="904" w:type="dxa"/>
          </w:tcPr>
          <w:p w:rsidR="0062190E" w:rsidRPr="0062190E" w:rsidRDefault="0062190E" w:rsidP="0062190E">
            <w:pPr>
              <w:jc w:val="center"/>
              <w:rPr>
                <w:sz w:val="24"/>
                <w:szCs w:val="24"/>
              </w:rPr>
            </w:pPr>
            <w:r w:rsidRPr="0062190E">
              <w:rPr>
                <w:sz w:val="24"/>
                <w:szCs w:val="24"/>
              </w:rPr>
              <w:t>8,0</w:t>
            </w:r>
          </w:p>
        </w:tc>
        <w:tc>
          <w:tcPr>
            <w:tcW w:w="904" w:type="dxa"/>
          </w:tcPr>
          <w:p w:rsidR="0062190E" w:rsidRPr="0062190E" w:rsidRDefault="0062190E" w:rsidP="0062190E">
            <w:pPr>
              <w:jc w:val="center"/>
              <w:rPr>
                <w:sz w:val="24"/>
                <w:szCs w:val="24"/>
              </w:rPr>
            </w:pPr>
            <w:r w:rsidRPr="0062190E">
              <w:rPr>
                <w:sz w:val="24"/>
                <w:szCs w:val="24"/>
              </w:rPr>
              <w:t>8,0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оплату коммунальных услуг нежилых помещений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приобретение основных средств (оборудование, оргтехника)</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rPr>
                <w:sz w:val="24"/>
                <w:szCs w:val="24"/>
              </w:rPr>
            </w:pPr>
            <w:r w:rsidRPr="0062190E">
              <w:rPr>
                <w:sz w:val="24"/>
                <w:szCs w:val="24"/>
              </w:rPr>
              <w:t>237,9</w:t>
            </w:r>
          </w:p>
        </w:tc>
        <w:tc>
          <w:tcPr>
            <w:tcW w:w="1046" w:type="dxa"/>
          </w:tcPr>
          <w:p w:rsidR="0062190E" w:rsidRPr="0062190E" w:rsidRDefault="0062190E" w:rsidP="0062190E">
            <w:pPr>
              <w:rPr>
                <w:sz w:val="24"/>
                <w:szCs w:val="24"/>
              </w:rPr>
            </w:pPr>
            <w:r w:rsidRPr="0062190E">
              <w:rPr>
                <w:sz w:val="24"/>
                <w:szCs w:val="24"/>
              </w:rPr>
              <w:t>7,8</w:t>
            </w:r>
          </w:p>
        </w:tc>
        <w:tc>
          <w:tcPr>
            <w:tcW w:w="904" w:type="dxa"/>
          </w:tcPr>
          <w:p w:rsidR="0062190E" w:rsidRPr="0062190E" w:rsidRDefault="0062190E" w:rsidP="0062190E">
            <w:pPr>
              <w:jc w:val="center"/>
              <w:rPr>
                <w:sz w:val="24"/>
                <w:szCs w:val="24"/>
              </w:rPr>
            </w:pPr>
            <w:r w:rsidRPr="0062190E">
              <w:rPr>
                <w:sz w:val="24"/>
                <w:szCs w:val="24"/>
              </w:rPr>
              <w:t>76,7</w:t>
            </w:r>
          </w:p>
        </w:tc>
        <w:tc>
          <w:tcPr>
            <w:tcW w:w="904" w:type="dxa"/>
          </w:tcPr>
          <w:p w:rsidR="0062190E" w:rsidRPr="0062190E" w:rsidRDefault="0062190E" w:rsidP="0062190E">
            <w:pPr>
              <w:jc w:val="center"/>
              <w:rPr>
                <w:sz w:val="24"/>
                <w:szCs w:val="24"/>
              </w:rPr>
            </w:pPr>
            <w:r w:rsidRPr="0062190E">
              <w:rPr>
                <w:sz w:val="24"/>
                <w:szCs w:val="24"/>
              </w:rPr>
              <w:t>76,7</w:t>
            </w:r>
          </w:p>
        </w:tc>
        <w:tc>
          <w:tcPr>
            <w:tcW w:w="904" w:type="dxa"/>
          </w:tcPr>
          <w:p w:rsidR="0062190E" w:rsidRPr="0062190E" w:rsidRDefault="0062190E" w:rsidP="0062190E">
            <w:pPr>
              <w:jc w:val="center"/>
              <w:rPr>
                <w:sz w:val="24"/>
                <w:szCs w:val="24"/>
              </w:rPr>
            </w:pPr>
            <w:r w:rsidRPr="0062190E">
              <w:rPr>
                <w:sz w:val="24"/>
                <w:szCs w:val="24"/>
              </w:rPr>
              <w:t>76,7</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rPr>
                <w:sz w:val="24"/>
                <w:szCs w:val="24"/>
              </w:rPr>
            </w:pPr>
            <w:r w:rsidRPr="0062190E">
              <w:rPr>
                <w:sz w:val="24"/>
                <w:szCs w:val="24"/>
              </w:rPr>
              <w:t>214,0</w:t>
            </w:r>
          </w:p>
        </w:tc>
        <w:tc>
          <w:tcPr>
            <w:tcW w:w="1046" w:type="dxa"/>
          </w:tcPr>
          <w:p w:rsidR="0062190E" w:rsidRPr="0062190E" w:rsidRDefault="0062190E" w:rsidP="0062190E">
            <w:pPr>
              <w:rPr>
                <w:sz w:val="24"/>
                <w:szCs w:val="24"/>
              </w:rPr>
            </w:pPr>
            <w:r w:rsidRPr="0062190E">
              <w:rPr>
                <w:sz w:val="24"/>
                <w:szCs w:val="24"/>
              </w:rPr>
              <w:t>7,0</w:t>
            </w:r>
          </w:p>
        </w:tc>
        <w:tc>
          <w:tcPr>
            <w:tcW w:w="904" w:type="dxa"/>
          </w:tcPr>
          <w:p w:rsidR="0062190E" w:rsidRPr="0062190E" w:rsidRDefault="0062190E" w:rsidP="0062190E">
            <w:pPr>
              <w:jc w:val="center"/>
              <w:rPr>
                <w:sz w:val="24"/>
                <w:szCs w:val="24"/>
              </w:rPr>
            </w:pPr>
            <w:r w:rsidRPr="0062190E">
              <w:rPr>
                <w:sz w:val="24"/>
                <w:szCs w:val="24"/>
              </w:rPr>
              <w:t>69,0</w:t>
            </w:r>
          </w:p>
        </w:tc>
        <w:tc>
          <w:tcPr>
            <w:tcW w:w="904" w:type="dxa"/>
          </w:tcPr>
          <w:p w:rsidR="0062190E" w:rsidRPr="0062190E" w:rsidRDefault="0062190E" w:rsidP="0062190E">
            <w:pPr>
              <w:jc w:val="center"/>
              <w:rPr>
                <w:sz w:val="24"/>
                <w:szCs w:val="24"/>
              </w:rPr>
            </w:pPr>
            <w:r w:rsidRPr="0062190E">
              <w:rPr>
                <w:sz w:val="24"/>
                <w:szCs w:val="24"/>
              </w:rPr>
              <w:t>69,0</w:t>
            </w:r>
          </w:p>
        </w:tc>
        <w:tc>
          <w:tcPr>
            <w:tcW w:w="904" w:type="dxa"/>
          </w:tcPr>
          <w:p w:rsidR="0062190E" w:rsidRPr="0062190E" w:rsidRDefault="0062190E" w:rsidP="0062190E">
            <w:pPr>
              <w:jc w:val="center"/>
              <w:rPr>
                <w:sz w:val="24"/>
                <w:szCs w:val="24"/>
              </w:rPr>
            </w:pPr>
            <w:r w:rsidRPr="0062190E">
              <w:rPr>
                <w:sz w:val="24"/>
                <w:szCs w:val="24"/>
              </w:rPr>
              <w:t>69,0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rPr>
                <w:sz w:val="24"/>
                <w:szCs w:val="24"/>
              </w:rPr>
            </w:pPr>
            <w:r w:rsidRPr="0062190E">
              <w:rPr>
                <w:sz w:val="24"/>
                <w:szCs w:val="24"/>
              </w:rPr>
              <w:t>23,9</w:t>
            </w:r>
          </w:p>
        </w:tc>
        <w:tc>
          <w:tcPr>
            <w:tcW w:w="1046" w:type="dxa"/>
          </w:tcPr>
          <w:p w:rsidR="0062190E" w:rsidRPr="0062190E" w:rsidRDefault="0062190E" w:rsidP="0062190E">
            <w:pPr>
              <w:rPr>
                <w:sz w:val="24"/>
                <w:szCs w:val="24"/>
              </w:rPr>
            </w:pPr>
            <w:r w:rsidRPr="0062190E">
              <w:rPr>
                <w:sz w:val="24"/>
                <w:szCs w:val="24"/>
              </w:rPr>
              <w:t>0,8</w:t>
            </w:r>
          </w:p>
        </w:tc>
        <w:tc>
          <w:tcPr>
            <w:tcW w:w="904" w:type="dxa"/>
          </w:tcPr>
          <w:p w:rsidR="0062190E" w:rsidRPr="0062190E" w:rsidRDefault="0062190E" w:rsidP="0062190E">
            <w:pPr>
              <w:jc w:val="center"/>
              <w:rPr>
                <w:sz w:val="24"/>
                <w:szCs w:val="24"/>
              </w:rPr>
            </w:pPr>
            <w:r w:rsidRPr="0062190E">
              <w:rPr>
                <w:sz w:val="24"/>
                <w:szCs w:val="24"/>
              </w:rPr>
              <w:t>7,7</w:t>
            </w:r>
          </w:p>
        </w:tc>
        <w:tc>
          <w:tcPr>
            <w:tcW w:w="904" w:type="dxa"/>
          </w:tcPr>
          <w:p w:rsidR="0062190E" w:rsidRPr="0062190E" w:rsidRDefault="0062190E" w:rsidP="0062190E">
            <w:pPr>
              <w:jc w:val="center"/>
              <w:rPr>
                <w:sz w:val="24"/>
                <w:szCs w:val="24"/>
              </w:rPr>
            </w:pPr>
            <w:r w:rsidRPr="0062190E">
              <w:rPr>
                <w:sz w:val="24"/>
                <w:szCs w:val="24"/>
              </w:rPr>
              <w:t>7,7</w:t>
            </w:r>
          </w:p>
        </w:tc>
        <w:tc>
          <w:tcPr>
            <w:tcW w:w="904" w:type="dxa"/>
          </w:tcPr>
          <w:p w:rsidR="0062190E" w:rsidRPr="0062190E" w:rsidRDefault="0062190E" w:rsidP="0062190E">
            <w:pPr>
              <w:jc w:val="center"/>
              <w:rPr>
                <w:sz w:val="24"/>
                <w:szCs w:val="24"/>
              </w:rPr>
            </w:pPr>
            <w:r w:rsidRPr="0062190E">
              <w:rPr>
                <w:sz w:val="24"/>
                <w:szCs w:val="24"/>
              </w:rPr>
              <w:t>7,7</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rPr>
                <w:sz w:val="24"/>
                <w:szCs w:val="24"/>
              </w:rPr>
            </w:pPr>
            <w:r w:rsidRPr="0062190E">
              <w:rPr>
                <w:sz w:val="24"/>
                <w:szCs w:val="24"/>
              </w:rPr>
              <w:t>23,9</w:t>
            </w:r>
          </w:p>
        </w:tc>
        <w:tc>
          <w:tcPr>
            <w:tcW w:w="1046" w:type="dxa"/>
          </w:tcPr>
          <w:p w:rsidR="0062190E" w:rsidRPr="0062190E" w:rsidRDefault="0062190E" w:rsidP="0062190E">
            <w:pPr>
              <w:rPr>
                <w:sz w:val="24"/>
                <w:szCs w:val="24"/>
              </w:rPr>
            </w:pPr>
            <w:r w:rsidRPr="0062190E">
              <w:rPr>
                <w:sz w:val="24"/>
                <w:szCs w:val="24"/>
              </w:rPr>
              <w:t>0,8</w:t>
            </w:r>
          </w:p>
        </w:tc>
        <w:tc>
          <w:tcPr>
            <w:tcW w:w="904" w:type="dxa"/>
          </w:tcPr>
          <w:p w:rsidR="0062190E" w:rsidRPr="0062190E" w:rsidRDefault="0062190E" w:rsidP="0062190E">
            <w:pPr>
              <w:jc w:val="center"/>
              <w:rPr>
                <w:sz w:val="24"/>
                <w:szCs w:val="24"/>
              </w:rPr>
            </w:pPr>
            <w:r w:rsidRPr="0062190E">
              <w:rPr>
                <w:sz w:val="24"/>
                <w:szCs w:val="24"/>
              </w:rPr>
              <w:t>7,7</w:t>
            </w:r>
          </w:p>
        </w:tc>
        <w:tc>
          <w:tcPr>
            <w:tcW w:w="904" w:type="dxa"/>
          </w:tcPr>
          <w:p w:rsidR="0062190E" w:rsidRPr="0062190E" w:rsidRDefault="0062190E" w:rsidP="0062190E">
            <w:pPr>
              <w:jc w:val="center"/>
              <w:rPr>
                <w:sz w:val="24"/>
                <w:szCs w:val="24"/>
              </w:rPr>
            </w:pPr>
            <w:r w:rsidRPr="0062190E">
              <w:rPr>
                <w:sz w:val="24"/>
                <w:szCs w:val="24"/>
              </w:rPr>
              <w:t>7,7</w:t>
            </w:r>
          </w:p>
        </w:tc>
        <w:tc>
          <w:tcPr>
            <w:tcW w:w="904" w:type="dxa"/>
          </w:tcPr>
          <w:p w:rsidR="0062190E" w:rsidRPr="0062190E" w:rsidRDefault="0062190E" w:rsidP="0062190E">
            <w:pPr>
              <w:jc w:val="center"/>
              <w:rPr>
                <w:sz w:val="24"/>
                <w:szCs w:val="24"/>
              </w:rPr>
            </w:pPr>
            <w:r w:rsidRPr="0062190E">
              <w:rPr>
                <w:sz w:val="24"/>
                <w:szCs w:val="24"/>
              </w:rPr>
              <w:t>7,7</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1.1.5.</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приобретение инвентаря производственного назначения</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153,5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33,5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441"/>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138,1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30,1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36,0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36,0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36,0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15,4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15,4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1.1.6.</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рекламу</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66,6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6,6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59,9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5,9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6,7</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6,7</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1.1.7.</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выплаты по передаче прав на франшизу (паушальный взнос)</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1.1.8.</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ремонтные работы в нежилых помещениях, выполняемые при подготовке помещений к эксплуатации</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Региональный проект «Акселерация субъектов малого и среднего предпринимательства» (1‒4, 1.1)</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10105,9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4417,6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1 896,1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1 896,1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1 896,1</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7589,0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2469,5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1 706,5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1 706,5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1 706,5</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2516,9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1948,1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189,6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189,6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189,6</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843,2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274,4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189,6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189,6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189,6</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1.2.1.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аренду (субаренду) нежилых помещений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1585,1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751,7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277,8</w:t>
            </w:r>
          </w:p>
        </w:tc>
        <w:tc>
          <w:tcPr>
            <w:tcW w:w="904" w:type="dxa"/>
          </w:tcPr>
          <w:p w:rsidR="0062190E" w:rsidRPr="0062190E" w:rsidRDefault="0062190E" w:rsidP="0062190E">
            <w:pPr>
              <w:jc w:val="center"/>
            </w:pPr>
            <w:r w:rsidRPr="0062190E">
              <w:rPr>
                <w:sz w:val="24"/>
                <w:szCs w:val="24"/>
              </w:rPr>
              <w:t>277,8</w:t>
            </w:r>
          </w:p>
        </w:tc>
        <w:tc>
          <w:tcPr>
            <w:tcW w:w="904" w:type="dxa"/>
          </w:tcPr>
          <w:p w:rsidR="0062190E" w:rsidRPr="0062190E" w:rsidRDefault="0062190E" w:rsidP="0062190E">
            <w:pPr>
              <w:jc w:val="center"/>
            </w:pPr>
            <w:r w:rsidRPr="0062190E">
              <w:rPr>
                <w:sz w:val="24"/>
                <w:szCs w:val="24"/>
              </w:rPr>
              <w:t>277,8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467"/>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1073,2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323,2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511,8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428,4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119,3</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35,9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1.2.2.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приобретение оборудования (основных средств) и лицензионных программных продуктов</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1844,4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1011,0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277,8</w:t>
            </w:r>
          </w:p>
        </w:tc>
        <w:tc>
          <w:tcPr>
            <w:tcW w:w="904" w:type="dxa"/>
          </w:tcPr>
          <w:p w:rsidR="0062190E" w:rsidRPr="0062190E" w:rsidRDefault="0062190E" w:rsidP="0062190E">
            <w:pPr>
              <w:jc w:val="center"/>
            </w:pPr>
            <w:r w:rsidRPr="0062190E">
              <w:rPr>
                <w:sz w:val="24"/>
                <w:szCs w:val="24"/>
              </w:rPr>
              <w:t>277,8</w:t>
            </w:r>
          </w:p>
        </w:tc>
        <w:tc>
          <w:tcPr>
            <w:tcW w:w="904" w:type="dxa"/>
          </w:tcPr>
          <w:p w:rsidR="0062190E" w:rsidRPr="0062190E" w:rsidRDefault="0062190E" w:rsidP="0062190E">
            <w:pPr>
              <w:jc w:val="center"/>
            </w:pPr>
            <w:r w:rsidRPr="0062190E">
              <w:rPr>
                <w:sz w:val="24"/>
                <w:szCs w:val="24"/>
              </w:rPr>
              <w:t>277,8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516"/>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1168,3</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418,3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676,2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592,8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129,9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1.2.3.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оплату коммунальных услуг нежилых помещений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1490,8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657,4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277,8</w:t>
            </w:r>
          </w:p>
        </w:tc>
        <w:tc>
          <w:tcPr>
            <w:tcW w:w="904" w:type="dxa"/>
          </w:tcPr>
          <w:p w:rsidR="0062190E" w:rsidRPr="0062190E" w:rsidRDefault="0062190E" w:rsidP="0062190E">
            <w:pPr>
              <w:jc w:val="center"/>
            </w:pPr>
            <w:r w:rsidRPr="0062190E">
              <w:rPr>
                <w:sz w:val="24"/>
                <w:szCs w:val="24"/>
              </w:rPr>
              <w:t>277,8</w:t>
            </w:r>
          </w:p>
        </w:tc>
        <w:tc>
          <w:tcPr>
            <w:tcW w:w="904" w:type="dxa"/>
          </w:tcPr>
          <w:p w:rsidR="0062190E" w:rsidRPr="0062190E" w:rsidRDefault="0062190E" w:rsidP="0062190E">
            <w:pPr>
              <w:jc w:val="center"/>
            </w:pPr>
            <w:r w:rsidRPr="0062190E">
              <w:rPr>
                <w:sz w:val="24"/>
                <w:szCs w:val="24"/>
              </w:rPr>
              <w:t>277,8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1078,5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328,5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412,3</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328,9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119,9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04" w:type="dxa"/>
          </w:tcPr>
          <w:p w:rsidR="0062190E" w:rsidRPr="0062190E" w:rsidRDefault="0062190E" w:rsidP="0062190E">
            <w:pPr>
              <w:jc w:val="center"/>
            </w:pPr>
            <w:r w:rsidRPr="0062190E">
              <w:rPr>
                <w:sz w:val="24"/>
                <w:szCs w:val="24"/>
              </w:rPr>
              <w:t>27,8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1.2.4.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приобретение и (или) доставку кормов для сельскохозяйственных животных и птицы</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4019,0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1430,6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862,8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862,8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862,8</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509"/>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3368,9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1039,4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776,5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776,5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776,5</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650,1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391,2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86,3</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374,4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115,5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86,3</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1.2.5.</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приобретение и (или) доставку муки для производства хлеба и хлебобулочных изделий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1166,9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566,9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531"/>
        </w:trPr>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900,1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360,1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180,0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266,8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206,8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«Формирование механизма финансово-кредитной и имущественной поддержки представителей малого и среднего предпринимательства» (1‒4)</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18968,5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2162,0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1 968,8</w:t>
            </w:r>
          </w:p>
        </w:tc>
        <w:tc>
          <w:tcPr>
            <w:tcW w:w="904" w:type="dxa"/>
          </w:tcPr>
          <w:p w:rsidR="0062190E" w:rsidRPr="0062190E" w:rsidRDefault="0062190E" w:rsidP="0062190E">
            <w:pPr>
              <w:jc w:val="center"/>
            </w:pPr>
            <w:r w:rsidRPr="0062190E">
              <w:rPr>
                <w:sz w:val="24"/>
                <w:szCs w:val="24"/>
              </w:rPr>
              <w:t>1 968,8</w:t>
            </w:r>
          </w:p>
        </w:tc>
        <w:tc>
          <w:tcPr>
            <w:tcW w:w="904" w:type="dxa"/>
          </w:tcPr>
          <w:p w:rsidR="0062190E" w:rsidRPr="0062190E" w:rsidRDefault="0062190E" w:rsidP="0062190E">
            <w:pPr>
              <w:jc w:val="center"/>
            </w:pPr>
            <w:r w:rsidRPr="0062190E">
              <w:rPr>
                <w:sz w:val="24"/>
                <w:szCs w:val="24"/>
              </w:rPr>
              <w:t>1 968,8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10900,1</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rPr>
          <w:trHeight w:val="237"/>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18968,5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2162,0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1 968,8</w:t>
            </w:r>
          </w:p>
        </w:tc>
        <w:tc>
          <w:tcPr>
            <w:tcW w:w="904" w:type="dxa"/>
          </w:tcPr>
          <w:p w:rsidR="0062190E" w:rsidRPr="0062190E" w:rsidRDefault="0062190E" w:rsidP="0062190E">
            <w:pPr>
              <w:jc w:val="center"/>
            </w:pPr>
            <w:r w:rsidRPr="0062190E">
              <w:rPr>
                <w:sz w:val="24"/>
                <w:szCs w:val="24"/>
              </w:rPr>
              <w:t>1 968,8</w:t>
            </w:r>
          </w:p>
        </w:tc>
        <w:tc>
          <w:tcPr>
            <w:tcW w:w="904" w:type="dxa"/>
          </w:tcPr>
          <w:p w:rsidR="0062190E" w:rsidRPr="0062190E" w:rsidRDefault="0062190E" w:rsidP="0062190E">
            <w:pPr>
              <w:jc w:val="center"/>
            </w:pPr>
            <w:r w:rsidRPr="0062190E">
              <w:rPr>
                <w:sz w:val="24"/>
                <w:szCs w:val="24"/>
              </w:rPr>
              <w:t>1 968,8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10900,1</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Субсидирование процентной ставки по привлеченным кредитам и займам в российских кредитных организациях Субъектам и в Фонде «Югорская региональная микрокредитная компания»</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5041,5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166,5</w:t>
            </w:r>
          </w:p>
        </w:tc>
        <w:tc>
          <w:tcPr>
            <w:tcW w:w="904" w:type="dxa"/>
          </w:tcPr>
          <w:p w:rsidR="0062190E" w:rsidRPr="0062190E" w:rsidRDefault="0062190E" w:rsidP="0062190E">
            <w:pPr>
              <w:jc w:val="center"/>
            </w:pPr>
            <w:r w:rsidRPr="0062190E">
              <w:rPr>
                <w:sz w:val="24"/>
                <w:szCs w:val="24"/>
              </w:rPr>
              <w:t>200,0</w:t>
            </w:r>
          </w:p>
        </w:tc>
        <w:tc>
          <w:tcPr>
            <w:tcW w:w="904" w:type="dxa"/>
          </w:tcPr>
          <w:p w:rsidR="0062190E" w:rsidRPr="0062190E" w:rsidRDefault="0062190E" w:rsidP="0062190E">
            <w:pPr>
              <w:jc w:val="center"/>
            </w:pPr>
            <w:r w:rsidRPr="0062190E">
              <w:rPr>
                <w:sz w:val="24"/>
                <w:szCs w:val="24"/>
              </w:rPr>
              <w:t>200,0</w:t>
            </w:r>
          </w:p>
        </w:tc>
        <w:tc>
          <w:tcPr>
            <w:tcW w:w="904" w:type="dxa"/>
          </w:tcPr>
          <w:p w:rsidR="0062190E" w:rsidRPr="0062190E" w:rsidRDefault="0062190E" w:rsidP="0062190E">
            <w:pPr>
              <w:jc w:val="center"/>
            </w:pPr>
            <w:r w:rsidRPr="0062190E">
              <w:rPr>
                <w:sz w:val="24"/>
                <w:szCs w:val="24"/>
              </w:rPr>
              <w:t>200,0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4275,00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5041,5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166,5</w:t>
            </w:r>
          </w:p>
        </w:tc>
        <w:tc>
          <w:tcPr>
            <w:tcW w:w="904" w:type="dxa"/>
          </w:tcPr>
          <w:p w:rsidR="0062190E" w:rsidRPr="0062190E" w:rsidRDefault="0062190E" w:rsidP="0062190E">
            <w:pPr>
              <w:jc w:val="center"/>
            </w:pPr>
            <w:r w:rsidRPr="0062190E">
              <w:rPr>
                <w:sz w:val="24"/>
                <w:szCs w:val="24"/>
              </w:rPr>
              <w:t>200,0</w:t>
            </w:r>
          </w:p>
        </w:tc>
        <w:tc>
          <w:tcPr>
            <w:tcW w:w="904" w:type="dxa"/>
          </w:tcPr>
          <w:p w:rsidR="0062190E" w:rsidRPr="0062190E" w:rsidRDefault="0062190E" w:rsidP="0062190E">
            <w:pPr>
              <w:jc w:val="center"/>
            </w:pPr>
            <w:r w:rsidRPr="0062190E">
              <w:rPr>
                <w:sz w:val="24"/>
                <w:szCs w:val="24"/>
              </w:rPr>
              <w:t>200,0</w:t>
            </w:r>
          </w:p>
        </w:tc>
        <w:tc>
          <w:tcPr>
            <w:tcW w:w="904" w:type="dxa"/>
          </w:tcPr>
          <w:p w:rsidR="0062190E" w:rsidRPr="0062190E" w:rsidRDefault="0062190E" w:rsidP="0062190E">
            <w:pPr>
              <w:jc w:val="center"/>
            </w:pPr>
            <w:r w:rsidRPr="0062190E">
              <w:rPr>
                <w:sz w:val="24"/>
                <w:szCs w:val="24"/>
              </w:rPr>
              <w:t>200,0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4275,00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rPr>
          <w:trHeight w:val="373"/>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250,0</w:t>
            </w:r>
          </w:p>
        </w:tc>
      </w:tr>
      <w:tr w:rsidR="0062190E" w:rsidRPr="0062190E" w:rsidTr="0062190E">
        <w:trPr>
          <w:trHeight w:val="71"/>
        </w:trPr>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6476,9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451,8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300,0</w:t>
            </w:r>
          </w:p>
        </w:tc>
        <w:tc>
          <w:tcPr>
            <w:tcW w:w="904" w:type="dxa"/>
          </w:tcPr>
          <w:p w:rsidR="0062190E" w:rsidRPr="0062190E" w:rsidRDefault="0062190E" w:rsidP="0062190E">
            <w:pPr>
              <w:jc w:val="center"/>
            </w:pPr>
            <w:r w:rsidRPr="0062190E">
              <w:rPr>
                <w:sz w:val="24"/>
                <w:szCs w:val="24"/>
              </w:rPr>
              <w:t>300,0</w:t>
            </w:r>
          </w:p>
        </w:tc>
        <w:tc>
          <w:tcPr>
            <w:tcW w:w="904" w:type="dxa"/>
          </w:tcPr>
          <w:p w:rsidR="0062190E" w:rsidRPr="0062190E" w:rsidRDefault="0062190E" w:rsidP="0062190E">
            <w:pPr>
              <w:jc w:val="center"/>
            </w:pPr>
            <w:r w:rsidRPr="0062190E">
              <w:rPr>
                <w:sz w:val="24"/>
                <w:szCs w:val="24"/>
              </w:rPr>
              <w:t>300,0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5 125,1</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6476,9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451,8</w:t>
            </w:r>
          </w:p>
        </w:tc>
        <w:tc>
          <w:tcPr>
            <w:tcW w:w="904" w:type="dxa"/>
          </w:tcPr>
          <w:p w:rsidR="0062190E" w:rsidRPr="0062190E" w:rsidRDefault="0062190E" w:rsidP="0062190E">
            <w:pPr>
              <w:jc w:val="center"/>
            </w:pPr>
            <w:r w:rsidRPr="0062190E">
              <w:rPr>
                <w:sz w:val="24"/>
                <w:szCs w:val="24"/>
              </w:rPr>
              <w:t>300,0</w:t>
            </w:r>
          </w:p>
        </w:tc>
        <w:tc>
          <w:tcPr>
            <w:tcW w:w="904" w:type="dxa"/>
          </w:tcPr>
          <w:p w:rsidR="0062190E" w:rsidRPr="0062190E" w:rsidRDefault="0062190E" w:rsidP="0062190E">
            <w:pPr>
              <w:jc w:val="center"/>
            </w:pPr>
            <w:r w:rsidRPr="0062190E">
              <w:rPr>
                <w:sz w:val="24"/>
                <w:szCs w:val="24"/>
              </w:rPr>
              <w:t>300,0</w:t>
            </w:r>
          </w:p>
        </w:tc>
        <w:tc>
          <w:tcPr>
            <w:tcW w:w="904" w:type="dxa"/>
          </w:tcPr>
          <w:p w:rsidR="0062190E" w:rsidRPr="0062190E" w:rsidRDefault="0062190E" w:rsidP="0062190E">
            <w:pPr>
              <w:jc w:val="center"/>
            </w:pPr>
            <w:r w:rsidRPr="0062190E">
              <w:rPr>
                <w:sz w:val="24"/>
                <w:szCs w:val="24"/>
              </w:rPr>
              <w:t>300,0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5125,1</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Субъектам на организацию мероприятий по сдерживанию цен на социально значимые товары</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contextualSpacing/>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rPr>
          <w:trHeight w:val="326"/>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contextualSpacing/>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contextualSpacing/>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1.3.5.</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Субсидии на участие Субъектов малого и среднего предпринимательства в региональных, межрегиональных, федеральных, международных форумах, конкурсах</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1534,4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76,4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152,8</w:t>
            </w:r>
          </w:p>
        </w:tc>
        <w:tc>
          <w:tcPr>
            <w:tcW w:w="904" w:type="dxa"/>
          </w:tcPr>
          <w:p w:rsidR="0062190E" w:rsidRPr="0062190E" w:rsidRDefault="0062190E" w:rsidP="0062190E">
            <w:pPr>
              <w:jc w:val="center"/>
            </w:pPr>
            <w:r w:rsidRPr="0062190E">
              <w:rPr>
                <w:sz w:val="24"/>
                <w:szCs w:val="24"/>
              </w:rPr>
              <w:t>152,8</w:t>
            </w:r>
          </w:p>
        </w:tc>
        <w:tc>
          <w:tcPr>
            <w:tcW w:w="904" w:type="dxa"/>
          </w:tcPr>
          <w:p w:rsidR="0062190E" w:rsidRPr="0062190E" w:rsidRDefault="0062190E" w:rsidP="0062190E">
            <w:pPr>
              <w:jc w:val="center"/>
            </w:pPr>
            <w:r w:rsidRPr="0062190E">
              <w:rPr>
                <w:sz w:val="24"/>
                <w:szCs w:val="24"/>
              </w:rPr>
              <w:t>152,8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1000,00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1534,8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76,4</w:t>
            </w:r>
          </w:p>
        </w:tc>
        <w:tc>
          <w:tcPr>
            <w:tcW w:w="904" w:type="dxa"/>
          </w:tcPr>
          <w:p w:rsidR="0062190E" w:rsidRPr="0062190E" w:rsidRDefault="0062190E" w:rsidP="0062190E">
            <w:pPr>
              <w:jc w:val="center"/>
            </w:pPr>
            <w:r w:rsidRPr="0062190E">
              <w:rPr>
                <w:sz w:val="24"/>
                <w:szCs w:val="24"/>
              </w:rPr>
              <w:t>152,8</w:t>
            </w:r>
          </w:p>
        </w:tc>
        <w:tc>
          <w:tcPr>
            <w:tcW w:w="904" w:type="dxa"/>
          </w:tcPr>
          <w:p w:rsidR="0062190E" w:rsidRPr="0062190E" w:rsidRDefault="0062190E" w:rsidP="0062190E">
            <w:pPr>
              <w:jc w:val="center"/>
            </w:pPr>
            <w:r w:rsidRPr="0062190E">
              <w:rPr>
                <w:sz w:val="24"/>
                <w:szCs w:val="24"/>
              </w:rPr>
              <w:t>152,8</w:t>
            </w:r>
          </w:p>
        </w:tc>
        <w:tc>
          <w:tcPr>
            <w:tcW w:w="904" w:type="dxa"/>
          </w:tcPr>
          <w:p w:rsidR="0062190E" w:rsidRPr="0062190E" w:rsidRDefault="0062190E" w:rsidP="0062190E">
            <w:pPr>
              <w:jc w:val="center"/>
            </w:pPr>
            <w:r w:rsidRPr="0062190E">
              <w:rPr>
                <w:sz w:val="24"/>
                <w:szCs w:val="24"/>
              </w:rPr>
              <w:t>152,8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1000,00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1.3.6.</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Субсидия на возмещение части затрат на рекламу для Субъектов</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749,8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49,8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150,00</w:t>
            </w:r>
          </w:p>
        </w:tc>
        <w:tc>
          <w:tcPr>
            <w:tcW w:w="904" w:type="dxa"/>
          </w:tcPr>
          <w:p w:rsidR="0062190E" w:rsidRPr="0062190E" w:rsidRDefault="0062190E" w:rsidP="0062190E">
            <w:pPr>
              <w:jc w:val="center"/>
            </w:pPr>
            <w:r w:rsidRPr="0062190E">
              <w:rPr>
                <w:sz w:val="24"/>
                <w:szCs w:val="24"/>
              </w:rPr>
              <w:t>150,00</w:t>
            </w:r>
          </w:p>
        </w:tc>
        <w:tc>
          <w:tcPr>
            <w:tcW w:w="904" w:type="dxa"/>
          </w:tcPr>
          <w:p w:rsidR="0062190E" w:rsidRPr="0062190E" w:rsidRDefault="0062190E" w:rsidP="0062190E">
            <w:pPr>
              <w:jc w:val="center"/>
            </w:pPr>
            <w:r w:rsidRPr="0062190E">
              <w:rPr>
                <w:sz w:val="24"/>
                <w:szCs w:val="24"/>
              </w:rPr>
              <w:t>150,00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250,00</w:t>
            </w:r>
          </w:p>
        </w:tc>
      </w:tr>
      <w:tr w:rsidR="0062190E" w:rsidRPr="0062190E" w:rsidTr="0062190E">
        <w:trPr>
          <w:trHeight w:val="407"/>
        </w:trPr>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749,8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49,8</w:t>
            </w:r>
          </w:p>
        </w:tc>
        <w:tc>
          <w:tcPr>
            <w:tcW w:w="904" w:type="dxa"/>
          </w:tcPr>
          <w:p w:rsidR="0062190E" w:rsidRPr="0062190E" w:rsidRDefault="0062190E" w:rsidP="0062190E">
            <w:pPr>
              <w:jc w:val="center"/>
            </w:pPr>
            <w:r w:rsidRPr="0062190E">
              <w:rPr>
                <w:sz w:val="24"/>
                <w:szCs w:val="24"/>
              </w:rPr>
              <w:t>150,00</w:t>
            </w:r>
          </w:p>
        </w:tc>
        <w:tc>
          <w:tcPr>
            <w:tcW w:w="904" w:type="dxa"/>
          </w:tcPr>
          <w:p w:rsidR="0062190E" w:rsidRPr="0062190E" w:rsidRDefault="0062190E" w:rsidP="0062190E">
            <w:pPr>
              <w:jc w:val="center"/>
            </w:pPr>
            <w:r w:rsidRPr="0062190E">
              <w:rPr>
                <w:sz w:val="24"/>
                <w:szCs w:val="24"/>
              </w:rPr>
              <w:t>150,00</w:t>
            </w:r>
          </w:p>
        </w:tc>
        <w:tc>
          <w:tcPr>
            <w:tcW w:w="904" w:type="dxa"/>
          </w:tcPr>
          <w:p w:rsidR="0062190E" w:rsidRPr="0062190E" w:rsidRDefault="0062190E" w:rsidP="0062190E">
            <w:pPr>
              <w:jc w:val="center"/>
            </w:pPr>
            <w:r w:rsidRPr="0062190E">
              <w:rPr>
                <w:sz w:val="24"/>
                <w:szCs w:val="24"/>
              </w:rPr>
              <w:t>150,00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250,00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1.3.7.</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1145,3</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95,3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350,0</w:t>
            </w:r>
          </w:p>
        </w:tc>
        <w:tc>
          <w:tcPr>
            <w:tcW w:w="904" w:type="dxa"/>
          </w:tcPr>
          <w:p w:rsidR="0062190E" w:rsidRPr="0062190E" w:rsidRDefault="0062190E" w:rsidP="0062190E">
            <w:pPr>
              <w:jc w:val="center"/>
            </w:pPr>
            <w:r w:rsidRPr="0062190E">
              <w:rPr>
                <w:sz w:val="24"/>
                <w:szCs w:val="24"/>
              </w:rPr>
              <w:t>350,0</w:t>
            </w:r>
          </w:p>
        </w:tc>
        <w:tc>
          <w:tcPr>
            <w:tcW w:w="904" w:type="dxa"/>
          </w:tcPr>
          <w:p w:rsidR="0062190E" w:rsidRPr="0062190E" w:rsidRDefault="0062190E" w:rsidP="0062190E">
            <w:pPr>
              <w:jc w:val="center"/>
            </w:pPr>
            <w:r w:rsidRPr="0062190E">
              <w:rPr>
                <w:sz w:val="24"/>
                <w:szCs w:val="24"/>
              </w:rPr>
              <w:t>350,0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1145,3</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95,3</w:t>
            </w:r>
          </w:p>
        </w:tc>
        <w:tc>
          <w:tcPr>
            <w:tcW w:w="904" w:type="dxa"/>
          </w:tcPr>
          <w:p w:rsidR="0062190E" w:rsidRPr="0062190E" w:rsidRDefault="0062190E" w:rsidP="0062190E">
            <w:pPr>
              <w:jc w:val="center"/>
            </w:pPr>
            <w:r w:rsidRPr="0062190E">
              <w:rPr>
                <w:sz w:val="24"/>
                <w:szCs w:val="24"/>
              </w:rPr>
              <w:t>350,0</w:t>
            </w:r>
          </w:p>
        </w:tc>
        <w:tc>
          <w:tcPr>
            <w:tcW w:w="904" w:type="dxa"/>
          </w:tcPr>
          <w:p w:rsidR="0062190E" w:rsidRPr="0062190E" w:rsidRDefault="0062190E" w:rsidP="0062190E">
            <w:pPr>
              <w:jc w:val="center"/>
            </w:pPr>
            <w:r w:rsidRPr="0062190E">
              <w:rPr>
                <w:sz w:val="24"/>
                <w:szCs w:val="24"/>
              </w:rPr>
              <w:t>350,0</w:t>
            </w:r>
          </w:p>
        </w:tc>
        <w:tc>
          <w:tcPr>
            <w:tcW w:w="904" w:type="dxa"/>
          </w:tcPr>
          <w:p w:rsidR="0062190E" w:rsidRPr="0062190E" w:rsidRDefault="0062190E" w:rsidP="0062190E">
            <w:pPr>
              <w:jc w:val="center"/>
            </w:pPr>
            <w:r w:rsidRPr="0062190E">
              <w:rPr>
                <w:sz w:val="24"/>
                <w:szCs w:val="24"/>
              </w:rPr>
              <w:t>350,0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1.3.8.</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Возмещение части затрат на приобретение тары (упаковки) и сырья на производственные нужды</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3620,1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1322,1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766,0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766,0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766,0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rPr>
          <w:trHeight w:val="342"/>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3620,1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1322,1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766,0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766,0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766,0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«Популяризация и пропаганда предпринимательской деятельности» (1)</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1120,2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611,40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1120,2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611,40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1.4.1.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1120,2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611,40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1120,2</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122,20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611,40</w:t>
            </w:r>
          </w:p>
        </w:tc>
      </w:tr>
      <w:tr w:rsidR="0062190E" w:rsidRPr="0062190E" w:rsidTr="0062190E">
        <w:tc>
          <w:tcPr>
            <w:tcW w:w="846" w:type="dxa"/>
            <w:vMerge w:val="restart"/>
          </w:tcPr>
          <w:p w:rsidR="0062190E" w:rsidRPr="0062190E" w:rsidRDefault="0062190E" w:rsidP="0062190E">
            <w:pPr>
              <w:widowControl w:val="0"/>
              <w:autoSpaceDE w:val="0"/>
              <w:autoSpaceDN w:val="0"/>
              <w:rPr>
                <w:sz w:val="24"/>
                <w:szCs w:val="24"/>
              </w:rPr>
            </w:pP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Итого по подпрограмме 1</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31095,4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6972,5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4 203,8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4 203,8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4 203,8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11511,5</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8399,6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2695,1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1 901,5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1 901,5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1 901,5</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22695,8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4277,4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2 302,3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2 302,3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2 302,3</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11511,5</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софинансирование</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933,4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299,5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211,3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211,3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211,3</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14879" w:type="dxa"/>
            <w:gridSpan w:val="10"/>
          </w:tcPr>
          <w:p w:rsidR="0062190E" w:rsidRPr="0062190E" w:rsidRDefault="0062190E" w:rsidP="0062190E">
            <w:pPr>
              <w:widowControl w:val="0"/>
              <w:autoSpaceDE w:val="0"/>
              <w:autoSpaceDN w:val="0"/>
              <w:jc w:val="center"/>
              <w:outlineLvl w:val="2"/>
              <w:rPr>
                <w:b/>
                <w:sz w:val="24"/>
                <w:szCs w:val="24"/>
              </w:rPr>
            </w:pPr>
            <w:bookmarkStart w:id="2" w:name="P1172"/>
            <w:bookmarkEnd w:id="2"/>
            <w:r w:rsidRPr="0062190E">
              <w:rPr>
                <w:b/>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Содействие развитию производства мясного и молочного производства (5)</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192729,6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61602,7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44217,8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44645,7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42263,4</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190095,1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58968,2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44217,8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44645,7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42263,4</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2634,5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2634,5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2.1.1.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Субсидии на поддержку животноводства, переработку и реализацию продукции животноводства</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190095,1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58968,2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44217,8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44645,7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42263,4</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190095,1</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58968,2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44217,8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44645,7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42263,4</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2.1.2.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498,0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498,0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498,0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498,0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2.1.3.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136,5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136,5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477"/>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136,5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136,5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2.1.4.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Иные межбюджетные трансферты на развитие пушного клеточного звероводства</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Управление/администрации городских и сельских поселений района</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219"/>
        </w:trPr>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Создание условий для развития сельскохозяйственной деятельности малых форм хозяйствования (5)</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37427,9</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13338,3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6423,3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6475,3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6141,0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5050,0</w:t>
            </w:r>
          </w:p>
        </w:tc>
      </w:tr>
      <w:tr w:rsidR="0062190E" w:rsidRPr="0062190E" w:rsidTr="0062190E">
        <w:trPr>
          <w:trHeight w:val="425"/>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28137,9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12128,3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5413,3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5465,3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5131,0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9290,0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1210,0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5050,0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2.2.1.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28137,9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12128,3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5413,3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5465,3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5131,0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28137,9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12128,3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5413,3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5465,3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5131,0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2.2.2.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Субсидирование на возмещение части затрат (расходов) на уплату за пользование электроэнергией</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9290,0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1210,0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5050,0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9290,0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1210,0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1010,0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5050,0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2.2.3.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Обеспечение устойчивого развития рыбохозяйственного комплекса (5)</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2.3.1.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04" w:type="dxa"/>
          </w:tcPr>
          <w:p w:rsidR="0062190E" w:rsidRPr="0062190E" w:rsidRDefault="0062190E" w:rsidP="0062190E">
            <w:pPr>
              <w:jc w:val="cente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Развитие системы заготовки и переработки дикоросов (5)</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1013,0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274,9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260,6</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1013,0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274,9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260,6</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2.4.1.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Субсидии на развитие деятельности по заготовке и переработке дикоросов</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1013,0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274,9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260,6</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1013,0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274,9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277,5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260,6</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2.5.</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«Создание условий для устойчивого развития сельских территорий» (5)</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142248,5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26320,5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72455,0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1392,0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1392,0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140856,5</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24928,5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72455,0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2.5.1.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142248,5</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26320,5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72455,0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1392,0</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1392,0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140856,5</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24928,5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72455,0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2.5.2.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Софинансирование заявки на грантовую поддержку местных инициатив граждан, проживающих в сельской местности</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72455,0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14491,0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72455,0</w:t>
            </w:r>
          </w:p>
        </w:tc>
      </w:tr>
      <w:tr w:rsidR="0062190E" w:rsidRPr="0062190E" w:rsidTr="0062190E">
        <w:tc>
          <w:tcPr>
            <w:tcW w:w="846" w:type="dxa"/>
            <w:vMerge w:val="restart"/>
          </w:tcPr>
          <w:p w:rsidR="0062190E" w:rsidRPr="0062190E" w:rsidRDefault="0062190E" w:rsidP="0062190E">
            <w:pPr>
              <w:widowControl w:val="0"/>
              <w:autoSpaceDE w:val="0"/>
              <w:autoSpaceDN w:val="0"/>
              <w:rPr>
                <w:sz w:val="24"/>
                <w:szCs w:val="24"/>
              </w:rPr>
            </w:pP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Итого по подпрограмме 2</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373419,0</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101461,5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65407,0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65889,5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63156,0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77505,0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220638,0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72688,5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49906,0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50388,5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47655,0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152781,0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28773,0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15501,0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15501,1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15501,0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77505,0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14879" w:type="dxa"/>
            <w:gridSpan w:val="10"/>
          </w:tcPr>
          <w:p w:rsidR="0062190E" w:rsidRPr="0062190E" w:rsidRDefault="0062190E" w:rsidP="0062190E">
            <w:pPr>
              <w:widowControl w:val="0"/>
              <w:autoSpaceDE w:val="0"/>
              <w:autoSpaceDN w:val="0"/>
              <w:jc w:val="center"/>
              <w:outlineLvl w:val="2"/>
              <w:rPr>
                <w:b/>
                <w:sz w:val="24"/>
                <w:szCs w:val="24"/>
              </w:rPr>
            </w:pPr>
            <w:bookmarkStart w:id="3" w:name="P1626"/>
            <w:bookmarkEnd w:id="3"/>
            <w:r w:rsidRPr="0062190E">
              <w:rPr>
                <w:b/>
                <w:sz w:val="24"/>
                <w:szCs w:val="24"/>
              </w:rPr>
              <w:t>Подпрограмма 3. Защита прав потребителей в Нижневартовском районе</w:t>
            </w:r>
          </w:p>
        </w:tc>
      </w:tr>
      <w:tr w:rsidR="0062190E" w:rsidRPr="0062190E" w:rsidTr="0062190E">
        <w:trPr>
          <w:trHeight w:val="312"/>
        </w:trPr>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3.1.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«Обеспечение доступности правовой помощи для потребителей района» (6‒7)</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vMerge w:val="restart"/>
          </w:tcPr>
          <w:p w:rsidR="0062190E" w:rsidRPr="0062190E" w:rsidRDefault="0062190E" w:rsidP="0062190E">
            <w:pPr>
              <w:widowControl w:val="0"/>
              <w:autoSpaceDE w:val="0"/>
              <w:autoSpaceDN w:val="0"/>
              <w:rPr>
                <w:sz w:val="24"/>
                <w:szCs w:val="24"/>
              </w:rPr>
            </w:pPr>
            <w:r w:rsidRPr="0062190E">
              <w:rPr>
                <w:sz w:val="24"/>
                <w:szCs w:val="24"/>
              </w:rPr>
              <w:t>всего</w:t>
            </w:r>
          </w:p>
        </w:tc>
        <w:tc>
          <w:tcPr>
            <w:tcW w:w="5727" w:type="dxa"/>
            <w:gridSpan w:val="6"/>
          </w:tcPr>
          <w:p w:rsidR="0062190E" w:rsidRPr="0062190E" w:rsidRDefault="0062190E" w:rsidP="0062190E">
            <w:pPr>
              <w:widowControl w:val="0"/>
              <w:autoSpaceDE w:val="0"/>
              <w:autoSpaceDN w:val="0"/>
              <w:rPr>
                <w:sz w:val="24"/>
                <w:szCs w:val="24"/>
              </w:rPr>
            </w:pPr>
            <w:r w:rsidRPr="0062190E">
              <w:rPr>
                <w:sz w:val="24"/>
                <w:szCs w:val="24"/>
              </w:rPr>
              <w:t>за счет финансирования основной деятельности исполнителя</w:t>
            </w:r>
          </w:p>
        </w:tc>
      </w:tr>
      <w:tr w:rsidR="0062190E" w:rsidRPr="0062190E" w:rsidTr="0062190E">
        <w:trPr>
          <w:trHeight w:val="276"/>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vMerge/>
          </w:tcPr>
          <w:p w:rsidR="0062190E" w:rsidRPr="0062190E" w:rsidRDefault="0062190E" w:rsidP="0062190E">
            <w:pPr>
              <w:widowControl w:val="0"/>
              <w:autoSpaceDE w:val="0"/>
              <w:autoSpaceDN w:val="0"/>
              <w:rPr>
                <w:sz w:val="24"/>
                <w:szCs w:val="24"/>
              </w:rPr>
            </w:pPr>
          </w:p>
        </w:tc>
        <w:tc>
          <w:tcPr>
            <w:tcW w:w="5727" w:type="dxa"/>
            <w:gridSpan w:val="6"/>
            <w:vMerge w:val="restart"/>
          </w:tcPr>
          <w:p w:rsidR="0062190E" w:rsidRPr="0062190E" w:rsidRDefault="0062190E" w:rsidP="0062190E">
            <w:pPr>
              <w:widowControl w:val="0"/>
              <w:autoSpaceDE w:val="0"/>
              <w:autoSpaceDN w:val="0"/>
              <w:rPr>
                <w:sz w:val="24"/>
                <w:szCs w:val="24"/>
              </w:rPr>
            </w:pPr>
            <w:r w:rsidRPr="0062190E">
              <w:rPr>
                <w:sz w:val="24"/>
                <w:szCs w:val="24"/>
              </w:rPr>
              <w:t>за счет финансирования основной деятельности исполнителя</w:t>
            </w:r>
          </w:p>
        </w:tc>
      </w:tr>
      <w:tr w:rsidR="0062190E" w:rsidRPr="0062190E" w:rsidTr="0062190E">
        <w:trPr>
          <w:trHeight w:val="32"/>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5727" w:type="dxa"/>
            <w:gridSpan w:val="6"/>
            <w:vMerge/>
          </w:tcPr>
          <w:p w:rsidR="0062190E" w:rsidRPr="0062190E" w:rsidRDefault="0062190E" w:rsidP="0062190E">
            <w:pPr>
              <w:widowControl w:val="0"/>
              <w:autoSpaceDE w:val="0"/>
              <w:autoSpaceDN w:val="0"/>
              <w:rPr>
                <w:sz w:val="24"/>
                <w:szCs w:val="24"/>
              </w:rPr>
            </w:pP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5727" w:type="dxa"/>
            <w:gridSpan w:val="6"/>
            <w:vMerge/>
          </w:tcPr>
          <w:p w:rsidR="0062190E" w:rsidRPr="0062190E" w:rsidRDefault="0062190E" w:rsidP="0062190E">
            <w:pPr>
              <w:widowControl w:val="0"/>
              <w:autoSpaceDE w:val="0"/>
              <w:autoSpaceDN w:val="0"/>
              <w:rPr>
                <w:sz w:val="24"/>
                <w:szCs w:val="24"/>
              </w:rPr>
            </w:pP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3.2.</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«Повышение потребительской грамотности жителей района, формирование навыков и стереотипов грамотного потребительского поведения» (6‒7)</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160,0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100,0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rPr>
                <w:sz w:val="24"/>
                <w:szCs w:val="24"/>
              </w:rPr>
            </w:pPr>
            <w:r w:rsidRPr="0062190E">
              <w:rPr>
                <w:sz w:val="24"/>
                <w:szCs w:val="24"/>
              </w:rPr>
              <w:t>160,0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100,0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3.2.1.</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rPr>
                <w:sz w:val="24"/>
                <w:szCs w:val="24"/>
              </w:rPr>
            </w:pPr>
            <w:r w:rsidRPr="0062190E">
              <w:rPr>
                <w:sz w:val="24"/>
                <w:szCs w:val="24"/>
              </w:rPr>
              <w:t>160,0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100,0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3098"/>
        </w:trPr>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160,0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100,0</w:t>
            </w: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3.3.</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(6‒7)</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vMerge w:val="restart"/>
          </w:tcPr>
          <w:p w:rsidR="0062190E" w:rsidRPr="0062190E" w:rsidRDefault="0062190E" w:rsidP="0062190E">
            <w:pPr>
              <w:widowControl w:val="0"/>
              <w:autoSpaceDE w:val="0"/>
              <w:autoSpaceDN w:val="0"/>
              <w:rPr>
                <w:sz w:val="24"/>
                <w:szCs w:val="24"/>
              </w:rPr>
            </w:pPr>
            <w:r w:rsidRPr="0062190E">
              <w:rPr>
                <w:sz w:val="24"/>
                <w:szCs w:val="24"/>
              </w:rPr>
              <w:t>всего</w:t>
            </w:r>
          </w:p>
        </w:tc>
        <w:tc>
          <w:tcPr>
            <w:tcW w:w="5727" w:type="dxa"/>
            <w:gridSpan w:val="6"/>
          </w:tcPr>
          <w:p w:rsidR="0062190E" w:rsidRPr="0062190E" w:rsidRDefault="0062190E" w:rsidP="0062190E">
            <w:pPr>
              <w:widowControl w:val="0"/>
              <w:autoSpaceDE w:val="0"/>
              <w:autoSpaceDN w:val="0"/>
              <w:rPr>
                <w:sz w:val="24"/>
                <w:szCs w:val="24"/>
              </w:rPr>
            </w:pPr>
            <w:r w:rsidRPr="0062190E">
              <w:rPr>
                <w:sz w:val="24"/>
                <w:szCs w:val="24"/>
              </w:rPr>
              <w:t>за счет финансирования основной деятельности исполнителя</w:t>
            </w:r>
          </w:p>
        </w:tc>
      </w:tr>
      <w:tr w:rsidR="0062190E" w:rsidRPr="0062190E" w:rsidTr="0062190E">
        <w:trPr>
          <w:trHeight w:val="276"/>
        </w:trPr>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vMerge/>
          </w:tcPr>
          <w:p w:rsidR="0062190E" w:rsidRPr="0062190E" w:rsidRDefault="0062190E" w:rsidP="0062190E">
            <w:pPr>
              <w:widowControl w:val="0"/>
              <w:autoSpaceDE w:val="0"/>
              <w:autoSpaceDN w:val="0"/>
              <w:rPr>
                <w:sz w:val="24"/>
                <w:szCs w:val="24"/>
              </w:rPr>
            </w:pPr>
          </w:p>
        </w:tc>
        <w:tc>
          <w:tcPr>
            <w:tcW w:w="5727" w:type="dxa"/>
            <w:gridSpan w:val="6"/>
            <w:vMerge w:val="restart"/>
          </w:tcPr>
          <w:p w:rsidR="0062190E" w:rsidRPr="0062190E" w:rsidRDefault="0062190E" w:rsidP="0062190E">
            <w:pPr>
              <w:widowControl w:val="0"/>
              <w:autoSpaceDE w:val="0"/>
              <w:autoSpaceDN w:val="0"/>
              <w:rPr>
                <w:sz w:val="24"/>
                <w:szCs w:val="24"/>
              </w:rPr>
            </w:pPr>
            <w:r w:rsidRPr="0062190E">
              <w:rPr>
                <w:sz w:val="24"/>
                <w:szCs w:val="24"/>
              </w:rPr>
              <w:t>за счет финансирования основной деятельности исполнителя</w:t>
            </w: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5727" w:type="dxa"/>
            <w:gridSpan w:val="6"/>
            <w:vMerge/>
          </w:tcPr>
          <w:p w:rsidR="0062190E" w:rsidRPr="0062190E" w:rsidRDefault="0062190E" w:rsidP="0062190E">
            <w:pPr>
              <w:widowControl w:val="0"/>
              <w:autoSpaceDE w:val="0"/>
              <w:autoSpaceDN w:val="0"/>
              <w:rPr>
                <w:sz w:val="24"/>
                <w:szCs w:val="24"/>
              </w:rPr>
            </w:pPr>
          </w:p>
        </w:tc>
      </w:tr>
      <w:tr w:rsidR="0062190E" w:rsidRPr="0062190E" w:rsidTr="0062190E">
        <w:tc>
          <w:tcPr>
            <w:tcW w:w="846" w:type="dxa"/>
            <w:vMerge/>
          </w:tcPr>
          <w:p w:rsidR="0062190E" w:rsidRPr="0062190E" w:rsidRDefault="0062190E" w:rsidP="0062190E">
            <w:pPr>
              <w:widowControl w:val="0"/>
              <w:autoSpaceDE w:val="0"/>
              <w:autoSpaceDN w:val="0"/>
              <w:jc w:val="center"/>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5727" w:type="dxa"/>
            <w:gridSpan w:val="6"/>
            <w:vMerge/>
          </w:tcPr>
          <w:p w:rsidR="0062190E" w:rsidRPr="0062190E" w:rsidRDefault="0062190E" w:rsidP="0062190E">
            <w:pPr>
              <w:widowControl w:val="0"/>
              <w:autoSpaceDE w:val="0"/>
              <w:autoSpaceDN w:val="0"/>
              <w:rPr>
                <w:sz w:val="24"/>
                <w:szCs w:val="24"/>
              </w:rPr>
            </w:pPr>
          </w:p>
        </w:tc>
      </w:tr>
      <w:tr w:rsidR="0062190E" w:rsidRPr="0062190E" w:rsidTr="0062190E">
        <w:tc>
          <w:tcPr>
            <w:tcW w:w="846" w:type="dxa"/>
            <w:vMerge w:val="restart"/>
          </w:tcPr>
          <w:p w:rsidR="0062190E" w:rsidRPr="0062190E" w:rsidRDefault="0062190E" w:rsidP="0062190E">
            <w:pPr>
              <w:widowControl w:val="0"/>
              <w:autoSpaceDE w:val="0"/>
              <w:autoSpaceDN w:val="0"/>
              <w:jc w:val="center"/>
              <w:rPr>
                <w:sz w:val="24"/>
                <w:szCs w:val="24"/>
              </w:rPr>
            </w:pPr>
            <w:r w:rsidRPr="0062190E">
              <w:rPr>
                <w:sz w:val="24"/>
                <w:szCs w:val="24"/>
              </w:rPr>
              <w:t>3.4.</w:t>
            </w:r>
          </w:p>
        </w:tc>
        <w:tc>
          <w:tcPr>
            <w:tcW w:w="4536" w:type="dxa"/>
            <w:vMerge w:val="restart"/>
          </w:tcPr>
          <w:p w:rsidR="0062190E" w:rsidRPr="0062190E" w:rsidRDefault="0062190E" w:rsidP="0062190E">
            <w:pPr>
              <w:widowControl w:val="0"/>
              <w:autoSpaceDE w:val="0"/>
              <w:autoSpaceDN w:val="0"/>
              <w:jc w:val="both"/>
              <w:rPr>
                <w:sz w:val="24"/>
                <w:szCs w:val="24"/>
              </w:rPr>
            </w:pPr>
            <w:r w:rsidRPr="0062190E">
              <w:rPr>
                <w:sz w:val="24"/>
                <w:szCs w:val="24"/>
              </w:rPr>
              <w:t>Основное мероприятие «Обеспечение комплексного подхода к решению актуальных задач по обеспечению и защите прав потребителей в районе» (6‒7)</w:t>
            </w:r>
          </w:p>
        </w:tc>
        <w:tc>
          <w:tcPr>
            <w:tcW w:w="1417" w:type="dxa"/>
            <w:vMerge w:val="restart"/>
          </w:tcPr>
          <w:p w:rsidR="0062190E" w:rsidRPr="0062190E" w:rsidRDefault="0062190E" w:rsidP="0062190E">
            <w:pPr>
              <w:widowControl w:val="0"/>
              <w:autoSpaceDE w:val="0"/>
              <w:autoSpaceDN w:val="0"/>
              <w:rPr>
                <w:sz w:val="24"/>
                <w:szCs w:val="24"/>
              </w:rPr>
            </w:pPr>
            <w:r w:rsidRPr="0062190E">
              <w:rPr>
                <w:sz w:val="24"/>
                <w:szCs w:val="24"/>
              </w:rPr>
              <w:t>Управление</w:t>
            </w:r>
          </w:p>
        </w:tc>
        <w:tc>
          <w:tcPr>
            <w:tcW w:w="2353" w:type="dxa"/>
            <w:vMerge w:val="restart"/>
          </w:tcPr>
          <w:p w:rsidR="0062190E" w:rsidRPr="0062190E" w:rsidRDefault="0062190E" w:rsidP="0062190E">
            <w:pPr>
              <w:widowControl w:val="0"/>
              <w:autoSpaceDE w:val="0"/>
              <w:autoSpaceDN w:val="0"/>
              <w:rPr>
                <w:sz w:val="24"/>
                <w:szCs w:val="24"/>
              </w:rPr>
            </w:pPr>
            <w:r w:rsidRPr="0062190E">
              <w:rPr>
                <w:sz w:val="24"/>
                <w:szCs w:val="24"/>
              </w:rPr>
              <w:t>всего</w:t>
            </w:r>
          </w:p>
        </w:tc>
        <w:tc>
          <w:tcPr>
            <w:tcW w:w="5727" w:type="dxa"/>
            <w:gridSpan w:val="6"/>
          </w:tcPr>
          <w:p w:rsidR="0062190E" w:rsidRPr="0062190E" w:rsidRDefault="0062190E" w:rsidP="0062190E">
            <w:pPr>
              <w:widowControl w:val="0"/>
              <w:autoSpaceDE w:val="0"/>
              <w:autoSpaceDN w:val="0"/>
              <w:rPr>
                <w:sz w:val="24"/>
                <w:szCs w:val="24"/>
              </w:rPr>
            </w:pPr>
            <w:r w:rsidRPr="0062190E">
              <w:rPr>
                <w:sz w:val="24"/>
                <w:szCs w:val="24"/>
              </w:rPr>
              <w:t>за счет финансирования основной деятельности исполнителя</w:t>
            </w:r>
          </w:p>
        </w:tc>
      </w:tr>
      <w:tr w:rsidR="0062190E" w:rsidRPr="0062190E" w:rsidTr="0062190E">
        <w:trPr>
          <w:trHeight w:val="276"/>
        </w:trPr>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vMerge/>
          </w:tcPr>
          <w:p w:rsidR="0062190E" w:rsidRPr="0062190E" w:rsidRDefault="0062190E" w:rsidP="0062190E">
            <w:pPr>
              <w:widowControl w:val="0"/>
              <w:autoSpaceDE w:val="0"/>
              <w:autoSpaceDN w:val="0"/>
              <w:rPr>
                <w:sz w:val="24"/>
                <w:szCs w:val="24"/>
              </w:rPr>
            </w:pPr>
          </w:p>
        </w:tc>
        <w:tc>
          <w:tcPr>
            <w:tcW w:w="5727" w:type="dxa"/>
            <w:gridSpan w:val="6"/>
            <w:vMerge w:val="restart"/>
          </w:tcPr>
          <w:p w:rsidR="0062190E" w:rsidRPr="0062190E" w:rsidRDefault="0062190E" w:rsidP="0062190E">
            <w:pPr>
              <w:widowControl w:val="0"/>
              <w:autoSpaceDE w:val="0"/>
              <w:autoSpaceDN w:val="0"/>
              <w:rPr>
                <w:sz w:val="24"/>
                <w:szCs w:val="24"/>
              </w:rPr>
            </w:pPr>
            <w:r w:rsidRPr="0062190E">
              <w:rPr>
                <w:sz w:val="24"/>
                <w:szCs w:val="24"/>
              </w:rPr>
              <w:t>за счет финансирования основной деятельности исполнителя</w:t>
            </w:r>
          </w:p>
        </w:tc>
      </w:tr>
      <w:tr w:rsidR="0062190E" w:rsidRPr="0062190E" w:rsidTr="0062190E">
        <w:trPr>
          <w:trHeight w:val="574"/>
        </w:trPr>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5727" w:type="dxa"/>
            <w:gridSpan w:val="6"/>
            <w:vMerge/>
          </w:tcPr>
          <w:p w:rsidR="0062190E" w:rsidRPr="0062190E" w:rsidRDefault="0062190E" w:rsidP="0062190E">
            <w:pPr>
              <w:widowControl w:val="0"/>
              <w:autoSpaceDE w:val="0"/>
              <w:autoSpaceDN w:val="0"/>
              <w:rPr>
                <w:sz w:val="24"/>
                <w:szCs w:val="24"/>
              </w:rPr>
            </w:pP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5727" w:type="dxa"/>
            <w:gridSpan w:val="6"/>
            <w:vMerge/>
          </w:tcPr>
          <w:p w:rsidR="0062190E" w:rsidRPr="0062190E" w:rsidRDefault="0062190E" w:rsidP="0062190E">
            <w:pPr>
              <w:widowControl w:val="0"/>
              <w:autoSpaceDE w:val="0"/>
              <w:autoSpaceDN w:val="0"/>
              <w:rPr>
                <w:sz w:val="24"/>
                <w:szCs w:val="24"/>
              </w:rPr>
            </w:pPr>
          </w:p>
        </w:tc>
      </w:tr>
      <w:tr w:rsidR="0062190E" w:rsidRPr="0062190E" w:rsidTr="0062190E">
        <w:tc>
          <w:tcPr>
            <w:tcW w:w="846" w:type="dxa"/>
            <w:vMerge w:val="restart"/>
          </w:tcPr>
          <w:p w:rsidR="0062190E" w:rsidRPr="0062190E" w:rsidRDefault="0062190E" w:rsidP="0062190E">
            <w:pPr>
              <w:widowControl w:val="0"/>
              <w:autoSpaceDE w:val="0"/>
              <w:autoSpaceDN w:val="0"/>
              <w:rPr>
                <w:sz w:val="24"/>
                <w:szCs w:val="24"/>
              </w:rPr>
            </w:pPr>
          </w:p>
        </w:tc>
        <w:tc>
          <w:tcPr>
            <w:tcW w:w="4536" w:type="dxa"/>
            <w:vMerge w:val="restart"/>
          </w:tcPr>
          <w:p w:rsidR="0062190E" w:rsidRPr="0062190E" w:rsidRDefault="0062190E" w:rsidP="0062190E">
            <w:pPr>
              <w:widowControl w:val="0"/>
              <w:autoSpaceDE w:val="0"/>
              <w:autoSpaceDN w:val="0"/>
              <w:rPr>
                <w:sz w:val="24"/>
                <w:szCs w:val="24"/>
              </w:rPr>
            </w:pPr>
            <w:r w:rsidRPr="0062190E">
              <w:rPr>
                <w:sz w:val="24"/>
                <w:szCs w:val="24"/>
              </w:rPr>
              <w:t>Итого по подпрограмме 3</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160,0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100,0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846" w:type="dxa"/>
            <w:vMerge/>
          </w:tcPr>
          <w:p w:rsidR="0062190E" w:rsidRPr="0062190E" w:rsidRDefault="0062190E" w:rsidP="0062190E">
            <w:pPr>
              <w:widowControl w:val="0"/>
              <w:autoSpaceDE w:val="0"/>
              <w:autoSpaceDN w:val="0"/>
              <w:rPr>
                <w:sz w:val="24"/>
                <w:szCs w:val="24"/>
              </w:rPr>
            </w:pPr>
          </w:p>
        </w:tc>
        <w:tc>
          <w:tcPr>
            <w:tcW w:w="4536" w:type="dxa"/>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160,0</w:t>
            </w:r>
          </w:p>
        </w:tc>
        <w:tc>
          <w:tcPr>
            <w:tcW w:w="1046" w:type="dxa"/>
          </w:tcPr>
          <w:p w:rsidR="0062190E" w:rsidRPr="0062190E" w:rsidRDefault="0062190E" w:rsidP="0062190E">
            <w:pP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20,0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100,0</w:t>
            </w:r>
          </w:p>
        </w:tc>
      </w:tr>
      <w:tr w:rsidR="0062190E" w:rsidRPr="0062190E" w:rsidTr="0062190E">
        <w:tc>
          <w:tcPr>
            <w:tcW w:w="5382" w:type="dxa"/>
            <w:gridSpan w:val="2"/>
            <w:vMerge w:val="restart"/>
          </w:tcPr>
          <w:p w:rsidR="0062190E" w:rsidRPr="0062190E" w:rsidRDefault="0062190E" w:rsidP="0062190E">
            <w:pPr>
              <w:widowControl w:val="0"/>
              <w:autoSpaceDE w:val="0"/>
              <w:autoSpaceDN w:val="0"/>
              <w:rPr>
                <w:sz w:val="24"/>
                <w:szCs w:val="24"/>
              </w:rPr>
            </w:pPr>
            <w:r w:rsidRPr="0062190E">
              <w:rPr>
                <w:sz w:val="24"/>
                <w:szCs w:val="24"/>
              </w:rPr>
              <w:t>Всего по муниципальной программе:</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404674,3</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108433,9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69630,8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70113,3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67379,8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89116,5</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229037,6</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75383,6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51807,5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52290,0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49556,5</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highlight w:val="yellow"/>
              </w:rPr>
            </w:pPr>
            <w:r w:rsidRPr="0062190E">
              <w:rPr>
                <w:sz w:val="24"/>
                <w:szCs w:val="24"/>
              </w:rPr>
              <w:t>175636,7</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33050,3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17823,3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17823,3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17823,3</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89116,5</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14879" w:type="dxa"/>
            <w:gridSpan w:val="10"/>
          </w:tcPr>
          <w:p w:rsidR="0062190E" w:rsidRPr="0062190E" w:rsidRDefault="0062190E" w:rsidP="0062190E">
            <w:pPr>
              <w:widowControl w:val="0"/>
              <w:autoSpaceDE w:val="0"/>
              <w:autoSpaceDN w:val="0"/>
              <w:rPr>
                <w:sz w:val="24"/>
                <w:szCs w:val="24"/>
              </w:rPr>
            </w:pPr>
            <w:r w:rsidRPr="0062190E">
              <w:rPr>
                <w:sz w:val="24"/>
                <w:szCs w:val="24"/>
              </w:rPr>
              <w:t>в том числе:</w:t>
            </w:r>
          </w:p>
        </w:tc>
      </w:tr>
      <w:tr w:rsidR="0062190E" w:rsidRPr="0062190E" w:rsidTr="0062190E">
        <w:tc>
          <w:tcPr>
            <w:tcW w:w="5382" w:type="dxa"/>
            <w:gridSpan w:val="2"/>
            <w:vMerge w:val="restart"/>
          </w:tcPr>
          <w:p w:rsidR="0062190E" w:rsidRPr="0062190E" w:rsidRDefault="0062190E" w:rsidP="0062190E">
            <w:pPr>
              <w:widowControl w:val="0"/>
              <w:autoSpaceDE w:val="0"/>
              <w:autoSpaceDN w:val="0"/>
              <w:rPr>
                <w:sz w:val="24"/>
                <w:szCs w:val="24"/>
              </w:rPr>
            </w:pPr>
            <w:r w:rsidRPr="0062190E">
              <w:rPr>
                <w:sz w:val="24"/>
                <w:szCs w:val="24"/>
              </w:rPr>
              <w:t>проектная часть</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9333,0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2994,6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2112,8</w:t>
            </w:r>
          </w:p>
        </w:tc>
        <w:tc>
          <w:tcPr>
            <w:tcW w:w="904" w:type="dxa"/>
          </w:tcPr>
          <w:p w:rsidR="0062190E" w:rsidRPr="0062190E" w:rsidRDefault="0062190E" w:rsidP="0062190E">
            <w:pPr>
              <w:jc w:val="center"/>
            </w:pPr>
            <w:r w:rsidRPr="0062190E">
              <w:rPr>
                <w:sz w:val="24"/>
                <w:szCs w:val="24"/>
              </w:rPr>
              <w:t>2112,8</w:t>
            </w:r>
          </w:p>
        </w:tc>
        <w:tc>
          <w:tcPr>
            <w:tcW w:w="904" w:type="dxa"/>
          </w:tcPr>
          <w:p w:rsidR="0062190E" w:rsidRPr="0062190E" w:rsidRDefault="0062190E" w:rsidP="0062190E">
            <w:pPr>
              <w:jc w:val="center"/>
            </w:pPr>
            <w:r w:rsidRPr="0062190E">
              <w:rPr>
                <w:sz w:val="24"/>
                <w:szCs w:val="24"/>
              </w:rPr>
              <w:t>2112,8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8399,6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2695,1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1901,5</w:t>
            </w:r>
          </w:p>
        </w:tc>
        <w:tc>
          <w:tcPr>
            <w:tcW w:w="904" w:type="dxa"/>
          </w:tcPr>
          <w:p w:rsidR="0062190E" w:rsidRPr="0062190E" w:rsidRDefault="0062190E" w:rsidP="0062190E">
            <w:pPr>
              <w:jc w:val="center"/>
            </w:pPr>
            <w:r w:rsidRPr="0062190E">
              <w:rPr>
                <w:sz w:val="24"/>
                <w:szCs w:val="24"/>
              </w:rPr>
              <w:t>1901,5</w:t>
            </w:r>
          </w:p>
        </w:tc>
        <w:tc>
          <w:tcPr>
            <w:tcW w:w="904" w:type="dxa"/>
          </w:tcPr>
          <w:p w:rsidR="0062190E" w:rsidRPr="0062190E" w:rsidRDefault="0062190E" w:rsidP="0062190E">
            <w:pPr>
              <w:jc w:val="center"/>
            </w:pPr>
            <w:r w:rsidRPr="0062190E">
              <w:rPr>
                <w:sz w:val="24"/>
                <w:szCs w:val="24"/>
              </w:rPr>
              <w:t>1901,5</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933,4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299,5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211,3</w:t>
            </w:r>
          </w:p>
        </w:tc>
        <w:tc>
          <w:tcPr>
            <w:tcW w:w="904" w:type="dxa"/>
          </w:tcPr>
          <w:p w:rsidR="0062190E" w:rsidRPr="0062190E" w:rsidRDefault="0062190E" w:rsidP="0062190E">
            <w:pPr>
              <w:jc w:val="center"/>
            </w:pPr>
            <w:r w:rsidRPr="0062190E">
              <w:rPr>
                <w:sz w:val="24"/>
                <w:szCs w:val="24"/>
              </w:rPr>
              <w:t>211,3</w:t>
            </w:r>
          </w:p>
        </w:tc>
        <w:tc>
          <w:tcPr>
            <w:tcW w:w="904" w:type="dxa"/>
          </w:tcPr>
          <w:p w:rsidR="0062190E" w:rsidRPr="0062190E" w:rsidRDefault="0062190E" w:rsidP="0062190E">
            <w:pPr>
              <w:jc w:val="center"/>
            </w:pPr>
            <w:r w:rsidRPr="0062190E">
              <w:rPr>
                <w:sz w:val="24"/>
                <w:szCs w:val="24"/>
              </w:rPr>
              <w:t>211,3</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val="restart"/>
          </w:tcPr>
          <w:p w:rsidR="0062190E" w:rsidRPr="0062190E" w:rsidRDefault="0062190E" w:rsidP="0062190E">
            <w:pPr>
              <w:widowControl w:val="0"/>
              <w:autoSpaceDE w:val="0"/>
              <w:autoSpaceDN w:val="0"/>
              <w:rPr>
                <w:sz w:val="24"/>
                <w:szCs w:val="24"/>
              </w:rPr>
            </w:pPr>
            <w:r w:rsidRPr="0062190E">
              <w:rPr>
                <w:sz w:val="24"/>
                <w:szCs w:val="24"/>
              </w:rPr>
              <w:t>процессная часть</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395341,4</w:t>
            </w:r>
          </w:p>
        </w:tc>
        <w:tc>
          <w:tcPr>
            <w:tcW w:w="1046" w:type="dxa"/>
          </w:tcPr>
          <w:p w:rsidR="0062190E" w:rsidRPr="0062190E" w:rsidRDefault="0062190E" w:rsidP="0062190E">
            <w:pPr>
              <w:widowControl w:val="0"/>
              <w:autoSpaceDE w:val="0"/>
              <w:autoSpaceDN w:val="0"/>
              <w:rPr>
                <w:color w:val="FF0000"/>
                <w:sz w:val="24"/>
                <w:szCs w:val="24"/>
              </w:rPr>
            </w:pPr>
            <w:r w:rsidRPr="0062190E">
              <w:rPr>
                <w:sz w:val="24"/>
                <w:szCs w:val="24"/>
              </w:rPr>
              <w:t>105439,4</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67518,0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68000,5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65267,0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89116,5</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220638,0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72688,5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49906,0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50388,5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47655,0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174703,4</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32750,9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17612,0</w:t>
            </w:r>
          </w:p>
        </w:tc>
        <w:tc>
          <w:tcPr>
            <w:tcW w:w="904" w:type="dxa"/>
          </w:tcPr>
          <w:p w:rsidR="0062190E" w:rsidRPr="0062190E" w:rsidRDefault="0062190E" w:rsidP="0062190E">
            <w:pPr>
              <w:jc w:val="center"/>
            </w:pPr>
            <w:r w:rsidRPr="0062190E">
              <w:rPr>
                <w:sz w:val="24"/>
                <w:szCs w:val="24"/>
              </w:rPr>
              <w:t>17612,0</w:t>
            </w:r>
          </w:p>
        </w:tc>
        <w:tc>
          <w:tcPr>
            <w:tcW w:w="904" w:type="dxa"/>
          </w:tcPr>
          <w:p w:rsidR="0062190E" w:rsidRPr="0062190E" w:rsidRDefault="0062190E" w:rsidP="0062190E">
            <w:pPr>
              <w:jc w:val="center"/>
            </w:pPr>
            <w:r w:rsidRPr="0062190E">
              <w:rPr>
                <w:sz w:val="24"/>
                <w:szCs w:val="24"/>
              </w:rPr>
              <w:t>17612,0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89116,5</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14879" w:type="dxa"/>
            <w:gridSpan w:val="10"/>
          </w:tcPr>
          <w:p w:rsidR="0062190E" w:rsidRPr="0062190E" w:rsidRDefault="0062190E" w:rsidP="0062190E">
            <w:pPr>
              <w:widowControl w:val="0"/>
              <w:autoSpaceDE w:val="0"/>
              <w:autoSpaceDN w:val="0"/>
              <w:rPr>
                <w:sz w:val="24"/>
                <w:szCs w:val="24"/>
              </w:rPr>
            </w:pPr>
            <w:r w:rsidRPr="0062190E">
              <w:rPr>
                <w:sz w:val="24"/>
                <w:szCs w:val="24"/>
              </w:rPr>
              <w:t>в том числе:</w:t>
            </w:r>
          </w:p>
        </w:tc>
      </w:tr>
      <w:tr w:rsidR="0062190E" w:rsidRPr="0062190E" w:rsidTr="0062190E">
        <w:tc>
          <w:tcPr>
            <w:tcW w:w="5382" w:type="dxa"/>
            <w:gridSpan w:val="2"/>
            <w:vMerge w:val="restart"/>
          </w:tcPr>
          <w:p w:rsidR="0062190E" w:rsidRPr="0062190E" w:rsidRDefault="0062190E" w:rsidP="0062190E">
            <w:pPr>
              <w:widowControl w:val="0"/>
              <w:autoSpaceDE w:val="0"/>
              <w:autoSpaceDN w:val="0"/>
              <w:jc w:val="both"/>
              <w:rPr>
                <w:sz w:val="24"/>
                <w:szCs w:val="24"/>
              </w:rPr>
            </w:pPr>
            <w:r w:rsidRPr="0062190E">
              <w:rPr>
                <w:sz w:val="24"/>
                <w:szCs w:val="24"/>
              </w:rPr>
              <w:t>инвестиции в объекты муниципальной собственности</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5382" w:type="dxa"/>
            <w:gridSpan w:val="2"/>
            <w:vMerge w:val="restart"/>
          </w:tcPr>
          <w:p w:rsidR="0062190E" w:rsidRPr="0062190E" w:rsidRDefault="0062190E" w:rsidP="0062190E">
            <w:pPr>
              <w:widowControl w:val="0"/>
              <w:autoSpaceDE w:val="0"/>
              <w:autoSpaceDN w:val="0"/>
              <w:jc w:val="both"/>
              <w:rPr>
                <w:sz w:val="24"/>
                <w:szCs w:val="24"/>
              </w:rPr>
            </w:pPr>
            <w:r w:rsidRPr="0062190E">
              <w:rPr>
                <w:sz w:val="24"/>
                <w:szCs w:val="24"/>
              </w:rPr>
              <w:t>прочие расходы</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404674,3</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108433,9</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69630,8</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70113,3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67379,8</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89116,5</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229037,6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75383,6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51807,5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52290,0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49556,5</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highlight w:val="yellow"/>
              </w:rPr>
            </w:pPr>
            <w:r w:rsidRPr="0062190E">
              <w:rPr>
                <w:sz w:val="24"/>
                <w:szCs w:val="24"/>
              </w:rPr>
              <w:t>175636,7</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33050,3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17823,3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17823,3</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17823,3</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89116,5</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rPr>
          <w:trHeight w:val="187"/>
        </w:trPr>
        <w:tc>
          <w:tcPr>
            <w:tcW w:w="6799" w:type="dxa"/>
            <w:gridSpan w:val="3"/>
          </w:tcPr>
          <w:p w:rsidR="0062190E" w:rsidRPr="0062190E" w:rsidRDefault="0062190E" w:rsidP="0062190E">
            <w:pPr>
              <w:widowControl w:val="0"/>
              <w:autoSpaceDE w:val="0"/>
              <w:autoSpaceDN w:val="0"/>
              <w:rPr>
                <w:sz w:val="24"/>
                <w:szCs w:val="24"/>
              </w:rPr>
            </w:pPr>
            <w:r w:rsidRPr="0062190E">
              <w:rPr>
                <w:sz w:val="24"/>
                <w:szCs w:val="24"/>
              </w:rPr>
              <w:t>в том числе:</w:t>
            </w:r>
          </w:p>
        </w:tc>
        <w:tc>
          <w:tcPr>
            <w:tcW w:w="2353" w:type="dxa"/>
          </w:tcPr>
          <w:p w:rsidR="0062190E" w:rsidRPr="0062190E" w:rsidRDefault="0062190E" w:rsidP="0062190E">
            <w:pPr>
              <w:widowControl w:val="0"/>
              <w:autoSpaceDE w:val="0"/>
              <w:autoSpaceDN w:val="0"/>
              <w:rPr>
                <w:sz w:val="24"/>
                <w:szCs w:val="24"/>
              </w:rPr>
            </w:pPr>
          </w:p>
        </w:tc>
        <w:tc>
          <w:tcPr>
            <w:tcW w:w="1024" w:type="dxa"/>
          </w:tcPr>
          <w:p w:rsidR="0062190E" w:rsidRPr="0062190E" w:rsidRDefault="0062190E" w:rsidP="0062190E">
            <w:pPr>
              <w:widowControl w:val="0"/>
              <w:autoSpaceDE w:val="0"/>
              <w:autoSpaceDN w:val="0"/>
              <w:rPr>
                <w:sz w:val="24"/>
                <w:szCs w:val="24"/>
              </w:rPr>
            </w:pPr>
          </w:p>
        </w:tc>
        <w:tc>
          <w:tcPr>
            <w:tcW w:w="1046" w:type="dxa"/>
          </w:tcPr>
          <w:p w:rsidR="0062190E" w:rsidRPr="0062190E" w:rsidRDefault="0062190E" w:rsidP="0062190E">
            <w:pPr>
              <w:widowControl w:val="0"/>
              <w:autoSpaceDE w:val="0"/>
              <w:autoSpaceDN w:val="0"/>
              <w:rPr>
                <w:sz w:val="24"/>
                <w:szCs w:val="24"/>
              </w:rPr>
            </w:pPr>
          </w:p>
        </w:tc>
        <w:tc>
          <w:tcPr>
            <w:tcW w:w="904" w:type="dxa"/>
          </w:tcPr>
          <w:p w:rsidR="0062190E" w:rsidRPr="0062190E" w:rsidRDefault="0062190E" w:rsidP="0062190E">
            <w:pPr>
              <w:widowControl w:val="0"/>
              <w:autoSpaceDE w:val="0"/>
              <w:autoSpaceDN w:val="0"/>
              <w:rPr>
                <w:sz w:val="24"/>
                <w:szCs w:val="24"/>
              </w:rPr>
            </w:pPr>
          </w:p>
        </w:tc>
        <w:tc>
          <w:tcPr>
            <w:tcW w:w="904" w:type="dxa"/>
          </w:tcPr>
          <w:p w:rsidR="0062190E" w:rsidRPr="0062190E" w:rsidRDefault="0062190E" w:rsidP="0062190E">
            <w:pPr>
              <w:widowControl w:val="0"/>
              <w:autoSpaceDE w:val="0"/>
              <w:autoSpaceDN w:val="0"/>
              <w:rPr>
                <w:sz w:val="24"/>
                <w:szCs w:val="24"/>
              </w:rPr>
            </w:pPr>
          </w:p>
        </w:tc>
        <w:tc>
          <w:tcPr>
            <w:tcW w:w="904" w:type="dxa"/>
          </w:tcPr>
          <w:p w:rsidR="0062190E" w:rsidRPr="0062190E" w:rsidRDefault="0062190E" w:rsidP="0062190E">
            <w:pPr>
              <w:widowControl w:val="0"/>
              <w:autoSpaceDE w:val="0"/>
              <w:autoSpaceDN w:val="0"/>
              <w:rPr>
                <w:sz w:val="24"/>
                <w:szCs w:val="24"/>
              </w:rPr>
            </w:pPr>
          </w:p>
        </w:tc>
        <w:tc>
          <w:tcPr>
            <w:tcW w:w="945" w:type="dxa"/>
          </w:tcPr>
          <w:p w:rsidR="0062190E" w:rsidRPr="0062190E" w:rsidRDefault="0062190E" w:rsidP="0062190E">
            <w:pPr>
              <w:widowControl w:val="0"/>
              <w:autoSpaceDE w:val="0"/>
              <w:autoSpaceDN w:val="0"/>
              <w:rPr>
                <w:sz w:val="24"/>
                <w:szCs w:val="24"/>
              </w:rPr>
            </w:pPr>
          </w:p>
        </w:tc>
      </w:tr>
      <w:tr w:rsidR="0062190E" w:rsidRPr="0062190E" w:rsidTr="0062190E">
        <w:tc>
          <w:tcPr>
            <w:tcW w:w="5382" w:type="dxa"/>
            <w:gridSpan w:val="2"/>
            <w:vMerge w:val="restart"/>
          </w:tcPr>
          <w:p w:rsidR="0062190E" w:rsidRPr="0062190E" w:rsidRDefault="0062190E" w:rsidP="0062190E">
            <w:pPr>
              <w:widowControl w:val="0"/>
              <w:autoSpaceDE w:val="0"/>
              <w:autoSpaceDN w:val="0"/>
              <w:jc w:val="both"/>
              <w:rPr>
                <w:sz w:val="24"/>
                <w:szCs w:val="24"/>
              </w:rPr>
            </w:pPr>
            <w:r w:rsidRPr="0062190E">
              <w:rPr>
                <w:sz w:val="24"/>
                <w:szCs w:val="24"/>
              </w:rPr>
              <w:t>ответственный исполнитель: Управление</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401394,5</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106291,7</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69488,6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69971,1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67237,6</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88405,5</w:t>
            </w:r>
          </w:p>
        </w:tc>
      </w:tr>
      <w:tr w:rsidR="0062190E" w:rsidRPr="0062190E" w:rsidTr="0062190E">
        <w:trPr>
          <w:trHeight w:val="537"/>
        </w:trPr>
        <w:tc>
          <w:tcPr>
            <w:tcW w:w="5382" w:type="dxa"/>
            <w:gridSpan w:val="2"/>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229037,6</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75383,6</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51807,5</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52290,0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49556,5</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color w:val="FF0000"/>
                <w:sz w:val="24"/>
                <w:szCs w:val="24"/>
              </w:rPr>
            </w:pPr>
            <w:r w:rsidRPr="0062190E">
              <w:rPr>
                <w:sz w:val="24"/>
                <w:szCs w:val="24"/>
              </w:rPr>
              <w:t>172356,9</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30908,1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17681,1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17681,1</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17681,1</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88405,5</w:t>
            </w:r>
          </w:p>
        </w:tc>
      </w:tr>
      <w:tr w:rsidR="0062190E" w:rsidRPr="0062190E" w:rsidTr="0062190E">
        <w:tc>
          <w:tcPr>
            <w:tcW w:w="5382" w:type="dxa"/>
            <w:gridSpan w:val="2"/>
            <w:vMerge w:val="restart"/>
          </w:tcPr>
          <w:p w:rsidR="0062190E" w:rsidRPr="0062190E" w:rsidRDefault="0062190E" w:rsidP="0062190E">
            <w:pPr>
              <w:widowControl w:val="0"/>
              <w:autoSpaceDE w:val="0"/>
              <w:autoSpaceDN w:val="0"/>
              <w:jc w:val="both"/>
              <w:rPr>
                <w:sz w:val="24"/>
                <w:szCs w:val="24"/>
              </w:rPr>
            </w:pPr>
            <w:r w:rsidRPr="0062190E">
              <w:rPr>
                <w:sz w:val="24"/>
                <w:szCs w:val="24"/>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1279,8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142,2</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711,0</w:t>
            </w:r>
          </w:p>
        </w:tc>
      </w:tr>
      <w:tr w:rsidR="0062190E" w:rsidRPr="0062190E" w:rsidTr="0062190E">
        <w:tc>
          <w:tcPr>
            <w:tcW w:w="5382" w:type="dxa"/>
            <w:gridSpan w:val="2"/>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бюджет автономного округа</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jc w:val="center"/>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jc w:val="center"/>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jc w:val="both"/>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1279,8</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04" w:type="dxa"/>
          </w:tcPr>
          <w:p w:rsidR="0062190E" w:rsidRPr="0062190E" w:rsidRDefault="0062190E" w:rsidP="0062190E">
            <w:pPr>
              <w:widowControl w:val="0"/>
              <w:autoSpaceDE w:val="0"/>
              <w:autoSpaceDN w:val="0"/>
              <w:rPr>
                <w:sz w:val="24"/>
                <w:szCs w:val="24"/>
              </w:rPr>
            </w:pPr>
            <w:r w:rsidRPr="0062190E">
              <w:rPr>
                <w:sz w:val="24"/>
                <w:szCs w:val="24"/>
              </w:rPr>
              <w:t>142,2</w:t>
            </w:r>
          </w:p>
        </w:tc>
        <w:tc>
          <w:tcPr>
            <w:tcW w:w="945" w:type="dxa"/>
          </w:tcPr>
          <w:p w:rsidR="0062190E" w:rsidRPr="0062190E" w:rsidRDefault="0062190E" w:rsidP="0062190E">
            <w:pPr>
              <w:widowControl w:val="0"/>
              <w:autoSpaceDE w:val="0"/>
              <w:autoSpaceDN w:val="0"/>
              <w:rPr>
                <w:sz w:val="24"/>
                <w:szCs w:val="24"/>
              </w:rPr>
            </w:pPr>
            <w:r w:rsidRPr="0062190E">
              <w:rPr>
                <w:sz w:val="24"/>
                <w:szCs w:val="24"/>
              </w:rPr>
              <w:t>711,0</w:t>
            </w:r>
          </w:p>
        </w:tc>
      </w:tr>
      <w:tr w:rsidR="0062190E" w:rsidRPr="0062190E" w:rsidTr="0062190E">
        <w:tc>
          <w:tcPr>
            <w:tcW w:w="5382" w:type="dxa"/>
            <w:gridSpan w:val="2"/>
            <w:vMerge w:val="restart"/>
          </w:tcPr>
          <w:p w:rsidR="0062190E" w:rsidRPr="0062190E" w:rsidRDefault="0062190E" w:rsidP="0062190E">
            <w:pPr>
              <w:widowControl w:val="0"/>
              <w:autoSpaceDE w:val="0"/>
              <w:autoSpaceDN w:val="0"/>
              <w:jc w:val="both"/>
              <w:rPr>
                <w:sz w:val="24"/>
                <w:szCs w:val="24"/>
              </w:rPr>
            </w:pPr>
            <w:r w:rsidRPr="0062190E">
              <w:rPr>
                <w:sz w:val="24"/>
                <w:szCs w:val="24"/>
              </w:rPr>
              <w:t>соисполнитель: администрации городских и сельских поселений района</w:t>
            </w:r>
          </w:p>
        </w:tc>
        <w:tc>
          <w:tcPr>
            <w:tcW w:w="1417" w:type="dxa"/>
            <w:vMerge w:val="restart"/>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всего</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местный бюджет</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r w:rsidR="0062190E" w:rsidRPr="0062190E" w:rsidTr="0062190E">
        <w:tc>
          <w:tcPr>
            <w:tcW w:w="5382" w:type="dxa"/>
            <w:gridSpan w:val="2"/>
            <w:vMerge/>
          </w:tcPr>
          <w:p w:rsidR="0062190E" w:rsidRPr="0062190E" w:rsidRDefault="0062190E" w:rsidP="0062190E">
            <w:pPr>
              <w:widowControl w:val="0"/>
              <w:autoSpaceDE w:val="0"/>
              <w:autoSpaceDN w:val="0"/>
              <w:rPr>
                <w:sz w:val="24"/>
                <w:szCs w:val="24"/>
              </w:rPr>
            </w:pPr>
          </w:p>
        </w:tc>
        <w:tc>
          <w:tcPr>
            <w:tcW w:w="1417" w:type="dxa"/>
            <w:vMerge/>
          </w:tcPr>
          <w:p w:rsidR="0062190E" w:rsidRPr="0062190E" w:rsidRDefault="0062190E" w:rsidP="0062190E">
            <w:pPr>
              <w:widowControl w:val="0"/>
              <w:autoSpaceDE w:val="0"/>
              <w:autoSpaceDN w:val="0"/>
              <w:rPr>
                <w:sz w:val="24"/>
                <w:szCs w:val="24"/>
              </w:rPr>
            </w:pPr>
          </w:p>
        </w:tc>
        <w:tc>
          <w:tcPr>
            <w:tcW w:w="2353" w:type="dxa"/>
          </w:tcPr>
          <w:p w:rsidR="0062190E" w:rsidRPr="0062190E" w:rsidRDefault="0062190E" w:rsidP="0062190E">
            <w:pPr>
              <w:widowControl w:val="0"/>
              <w:autoSpaceDE w:val="0"/>
              <w:autoSpaceDN w:val="0"/>
              <w:rPr>
                <w:sz w:val="24"/>
                <w:szCs w:val="24"/>
              </w:rPr>
            </w:pPr>
            <w:r w:rsidRPr="0062190E">
              <w:rPr>
                <w:sz w:val="24"/>
                <w:szCs w:val="24"/>
              </w:rPr>
              <w:t>в том числе безвозмездные поступления физических и юридических лиц</w:t>
            </w:r>
          </w:p>
        </w:tc>
        <w:tc>
          <w:tcPr>
            <w:tcW w:w="1024"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1046" w:type="dxa"/>
          </w:tcPr>
          <w:p w:rsidR="0062190E" w:rsidRPr="0062190E" w:rsidRDefault="0062190E" w:rsidP="0062190E">
            <w:pPr>
              <w:widowControl w:val="0"/>
              <w:autoSpaceDE w:val="0"/>
              <w:autoSpaceDN w:val="0"/>
              <w:rPr>
                <w:sz w:val="24"/>
                <w:szCs w:val="24"/>
              </w:rPr>
            </w:pPr>
            <w:r w:rsidRPr="0062190E">
              <w:rPr>
                <w:sz w:val="24"/>
                <w:szCs w:val="24"/>
              </w:rPr>
              <w:t>2000,0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04" w:type="dxa"/>
          </w:tcPr>
          <w:p w:rsidR="0062190E" w:rsidRPr="0062190E" w:rsidRDefault="0062190E" w:rsidP="0062190E">
            <w:pPr>
              <w:widowControl w:val="0"/>
              <w:autoSpaceDE w:val="0"/>
              <w:autoSpaceDN w:val="0"/>
              <w:rPr>
                <w:sz w:val="24"/>
                <w:szCs w:val="24"/>
              </w:rPr>
            </w:pPr>
            <w:r w:rsidRPr="0062190E">
              <w:rPr>
                <w:sz w:val="24"/>
                <w:szCs w:val="24"/>
              </w:rPr>
              <w:t>0,0</w:t>
            </w:r>
          </w:p>
        </w:tc>
        <w:tc>
          <w:tcPr>
            <w:tcW w:w="945" w:type="dxa"/>
          </w:tcPr>
          <w:p w:rsidR="0062190E" w:rsidRPr="0062190E" w:rsidRDefault="0062190E" w:rsidP="0062190E">
            <w:pPr>
              <w:widowControl w:val="0"/>
              <w:autoSpaceDE w:val="0"/>
              <w:autoSpaceDN w:val="0"/>
              <w:rPr>
                <w:sz w:val="24"/>
                <w:szCs w:val="24"/>
              </w:rPr>
            </w:pPr>
            <w:r w:rsidRPr="0062190E">
              <w:rPr>
                <w:sz w:val="24"/>
                <w:szCs w:val="24"/>
              </w:rPr>
              <w:t>0,0</w:t>
            </w:r>
          </w:p>
        </w:tc>
      </w:tr>
    </w:tbl>
    <w:p w:rsidR="0062190E" w:rsidRPr="0062190E" w:rsidRDefault="0062190E" w:rsidP="0062190E">
      <w:pPr>
        <w:widowControl w:val="0"/>
        <w:autoSpaceDE w:val="0"/>
        <w:autoSpaceDN w:val="0"/>
        <w:ind w:left="12744" w:firstLine="708"/>
        <w:sectPr w:rsidR="0062190E" w:rsidRPr="0062190E" w:rsidSect="0062190E">
          <w:pgSz w:w="16838" w:h="11906" w:orient="landscape"/>
          <w:pgMar w:top="567" w:right="1440" w:bottom="284" w:left="1440" w:header="0" w:footer="0" w:gutter="0"/>
          <w:cols w:space="720"/>
          <w:titlePg/>
        </w:sectPr>
      </w:pPr>
    </w:p>
    <w:p w:rsidR="0062190E" w:rsidRPr="0062190E" w:rsidRDefault="0062190E" w:rsidP="0062190E">
      <w:pPr>
        <w:widowControl w:val="0"/>
        <w:autoSpaceDE w:val="0"/>
        <w:autoSpaceDN w:val="0"/>
        <w:adjustRightInd w:val="0"/>
        <w:ind w:right="111" w:firstLine="9072"/>
        <w:outlineLvl w:val="0"/>
      </w:pPr>
      <w:r w:rsidRPr="0062190E">
        <w:t xml:space="preserve">Приложение 2 к постановлению </w:t>
      </w:r>
    </w:p>
    <w:p w:rsidR="0062190E" w:rsidRPr="0062190E" w:rsidRDefault="0062190E" w:rsidP="0062190E">
      <w:pPr>
        <w:widowControl w:val="0"/>
        <w:autoSpaceDE w:val="0"/>
        <w:autoSpaceDN w:val="0"/>
        <w:adjustRightInd w:val="0"/>
        <w:ind w:right="111" w:firstLine="9072"/>
        <w:outlineLvl w:val="0"/>
        <w:rPr>
          <w:rFonts w:ascii="Arial" w:hAnsi="Arial" w:cs="Arial"/>
          <w:sz w:val="20"/>
          <w:szCs w:val="20"/>
        </w:rPr>
      </w:pPr>
      <w:r w:rsidRPr="0062190E">
        <w:t>администрации района</w:t>
      </w:r>
    </w:p>
    <w:p w:rsidR="0062190E" w:rsidRDefault="0062190E" w:rsidP="0062190E">
      <w:pPr>
        <w:widowControl w:val="0"/>
        <w:autoSpaceDE w:val="0"/>
        <w:autoSpaceDN w:val="0"/>
        <w:ind w:left="9072"/>
        <w:contextualSpacing/>
        <w:jc w:val="both"/>
        <w:outlineLvl w:val="1"/>
      </w:pPr>
      <w:r>
        <w:t xml:space="preserve">от </w:t>
      </w:r>
      <w:r w:rsidR="004425A0">
        <w:t>10.01.2023</w:t>
      </w:r>
      <w:r>
        <w:t xml:space="preserve"> № </w:t>
      </w:r>
      <w:r w:rsidR="004425A0">
        <w:t>18</w:t>
      </w:r>
    </w:p>
    <w:p w:rsidR="0062190E" w:rsidRPr="0062190E" w:rsidRDefault="0062190E" w:rsidP="0062190E">
      <w:pPr>
        <w:widowControl w:val="0"/>
        <w:autoSpaceDE w:val="0"/>
        <w:autoSpaceDN w:val="0"/>
        <w:ind w:left="9072"/>
        <w:contextualSpacing/>
        <w:jc w:val="both"/>
        <w:outlineLvl w:val="1"/>
      </w:pPr>
    </w:p>
    <w:p w:rsidR="0062190E" w:rsidRPr="0062190E" w:rsidRDefault="0062190E" w:rsidP="0062190E">
      <w:pPr>
        <w:widowControl w:val="0"/>
        <w:autoSpaceDE w:val="0"/>
        <w:autoSpaceDN w:val="0"/>
        <w:ind w:left="9072"/>
        <w:contextualSpacing/>
        <w:jc w:val="both"/>
        <w:outlineLvl w:val="1"/>
      </w:pPr>
      <w:r w:rsidRPr="0062190E">
        <w:t>«Приложение 4 «Публичная декларация о результатах реализации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C43319" w:rsidRDefault="00C43319" w:rsidP="0062190E">
      <w:pPr>
        <w:widowControl w:val="0"/>
        <w:autoSpaceDE w:val="0"/>
        <w:autoSpaceDN w:val="0"/>
        <w:contextualSpacing/>
        <w:jc w:val="center"/>
        <w:rPr>
          <w:b/>
        </w:rPr>
      </w:pPr>
    </w:p>
    <w:p w:rsidR="00C43319" w:rsidRDefault="00C43319" w:rsidP="0062190E">
      <w:pPr>
        <w:widowControl w:val="0"/>
        <w:autoSpaceDE w:val="0"/>
        <w:autoSpaceDN w:val="0"/>
        <w:contextualSpacing/>
        <w:jc w:val="center"/>
        <w:rPr>
          <w:b/>
        </w:rPr>
      </w:pPr>
    </w:p>
    <w:p w:rsidR="0062190E" w:rsidRPr="0062190E" w:rsidRDefault="0062190E" w:rsidP="0062190E">
      <w:pPr>
        <w:widowControl w:val="0"/>
        <w:autoSpaceDE w:val="0"/>
        <w:autoSpaceDN w:val="0"/>
        <w:contextualSpacing/>
        <w:jc w:val="center"/>
        <w:rPr>
          <w:b/>
        </w:rPr>
      </w:pPr>
      <w:r w:rsidRPr="0062190E">
        <w:rPr>
          <w:b/>
        </w:rPr>
        <w:t>Результаты</w:t>
      </w:r>
    </w:p>
    <w:p w:rsidR="0062190E" w:rsidRPr="0062190E" w:rsidRDefault="0062190E" w:rsidP="0062190E">
      <w:pPr>
        <w:widowControl w:val="0"/>
        <w:autoSpaceDE w:val="0"/>
        <w:autoSpaceDN w:val="0"/>
        <w:contextualSpacing/>
        <w:jc w:val="center"/>
        <w:rPr>
          <w:b/>
        </w:rPr>
      </w:pPr>
      <w:r w:rsidRPr="0062190E">
        <w:rPr>
          <w:b/>
        </w:rPr>
        <w:t>реализации муниципальной программы</w:t>
      </w:r>
    </w:p>
    <w:p w:rsidR="0062190E" w:rsidRPr="0062190E" w:rsidRDefault="0062190E" w:rsidP="0062190E">
      <w:pPr>
        <w:widowControl w:val="0"/>
        <w:autoSpaceDE w:val="0"/>
        <w:autoSpaceDN w:val="0"/>
        <w:contextualSpacing/>
        <w:jc w:val="center"/>
        <w:rPr>
          <w:b/>
          <w:sz w:val="24"/>
          <w:szCs w:val="24"/>
        </w:rPr>
      </w:pPr>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8"/>
        <w:gridCol w:w="2131"/>
        <w:gridCol w:w="1838"/>
        <w:gridCol w:w="1417"/>
        <w:gridCol w:w="4678"/>
        <w:gridCol w:w="2126"/>
      </w:tblGrid>
      <w:tr w:rsidR="0062190E" w:rsidRPr="0062190E" w:rsidTr="0062190E">
        <w:trPr>
          <w:jc w:val="center"/>
        </w:trPr>
        <w:tc>
          <w:tcPr>
            <w:tcW w:w="988"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 xml:space="preserve">№ </w:t>
            </w:r>
          </w:p>
          <w:p w:rsidR="0062190E" w:rsidRPr="0062190E" w:rsidRDefault="0062190E" w:rsidP="0062190E">
            <w:pPr>
              <w:widowControl w:val="0"/>
              <w:autoSpaceDE w:val="0"/>
              <w:autoSpaceDN w:val="0"/>
              <w:contextualSpacing/>
              <w:jc w:val="center"/>
              <w:rPr>
                <w:b/>
                <w:sz w:val="24"/>
                <w:szCs w:val="24"/>
              </w:rPr>
            </w:pPr>
            <w:r w:rsidRPr="0062190E">
              <w:rPr>
                <w:b/>
                <w:sz w:val="24"/>
                <w:szCs w:val="24"/>
              </w:rPr>
              <w:t>п/п</w:t>
            </w:r>
          </w:p>
        </w:tc>
        <w:tc>
          <w:tcPr>
            <w:tcW w:w="2131"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Наименование результата</w:t>
            </w:r>
          </w:p>
        </w:tc>
        <w:tc>
          <w:tcPr>
            <w:tcW w:w="1838"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Значение результата</w:t>
            </w:r>
          </w:p>
          <w:p w:rsidR="0062190E" w:rsidRPr="0062190E" w:rsidRDefault="0062190E" w:rsidP="0062190E">
            <w:pPr>
              <w:widowControl w:val="0"/>
              <w:autoSpaceDE w:val="0"/>
              <w:autoSpaceDN w:val="0"/>
              <w:contextualSpacing/>
              <w:jc w:val="center"/>
              <w:rPr>
                <w:b/>
                <w:sz w:val="24"/>
                <w:szCs w:val="24"/>
              </w:rPr>
            </w:pPr>
            <w:r w:rsidRPr="0062190E">
              <w:rPr>
                <w:b/>
                <w:sz w:val="24"/>
                <w:szCs w:val="24"/>
              </w:rPr>
              <w:t>(ед. измерения)</w:t>
            </w:r>
          </w:p>
        </w:tc>
        <w:tc>
          <w:tcPr>
            <w:tcW w:w="1417"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Срок исполнения</w:t>
            </w:r>
          </w:p>
        </w:tc>
        <w:tc>
          <w:tcPr>
            <w:tcW w:w="4678"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Наименование структурного элемента муниципальной программы, направленного на достижение результата</w:t>
            </w:r>
          </w:p>
        </w:tc>
        <w:tc>
          <w:tcPr>
            <w:tcW w:w="2126"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Объем финансирования</w:t>
            </w:r>
          </w:p>
        </w:tc>
      </w:tr>
      <w:tr w:rsidR="0062190E" w:rsidRPr="0062190E" w:rsidTr="0062190E">
        <w:trPr>
          <w:jc w:val="center"/>
        </w:trPr>
        <w:tc>
          <w:tcPr>
            <w:tcW w:w="988"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1</w:t>
            </w:r>
          </w:p>
        </w:tc>
        <w:tc>
          <w:tcPr>
            <w:tcW w:w="2131"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2</w:t>
            </w:r>
          </w:p>
        </w:tc>
        <w:tc>
          <w:tcPr>
            <w:tcW w:w="1838"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3</w:t>
            </w:r>
          </w:p>
        </w:tc>
        <w:tc>
          <w:tcPr>
            <w:tcW w:w="1417"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4</w:t>
            </w:r>
          </w:p>
        </w:tc>
        <w:tc>
          <w:tcPr>
            <w:tcW w:w="4678"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5</w:t>
            </w:r>
          </w:p>
        </w:tc>
        <w:tc>
          <w:tcPr>
            <w:tcW w:w="2126" w:type="dxa"/>
          </w:tcPr>
          <w:p w:rsidR="0062190E" w:rsidRPr="0062190E" w:rsidRDefault="0062190E" w:rsidP="0062190E">
            <w:pPr>
              <w:widowControl w:val="0"/>
              <w:autoSpaceDE w:val="0"/>
              <w:autoSpaceDN w:val="0"/>
              <w:contextualSpacing/>
              <w:jc w:val="center"/>
              <w:rPr>
                <w:b/>
                <w:sz w:val="24"/>
                <w:szCs w:val="24"/>
              </w:rPr>
            </w:pPr>
            <w:r w:rsidRPr="0062190E">
              <w:rPr>
                <w:b/>
                <w:sz w:val="24"/>
                <w:szCs w:val="24"/>
              </w:rPr>
              <w:t>6</w:t>
            </w:r>
          </w:p>
        </w:tc>
      </w:tr>
      <w:tr w:rsidR="0062190E" w:rsidRPr="0062190E" w:rsidTr="0062190E">
        <w:trPr>
          <w:jc w:val="center"/>
        </w:trPr>
        <w:tc>
          <w:tcPr>
            <w:tcW w:w="988" w:type="dxa"/>
          </w:tcPr>
          <w:p w:rsidR="0062190E" w:rsidRPr="0062190E" w:rsidRDefault="0062190E" w:rsidP="0062190E">
            <w:pPr>
              <w:widowControl w:val="0"/>
              <w:autoSpaceDE w:val="0"/>
              <w:autoSpaceDN w:val="0"/>
              <w:contextualSpacing/>
              <w:jc w:val="center"/>
              <w:rPr>
                <w:sz w:val="24"/>
                <w:szCs w:val="24"/>
              </w:rPr>
            </w:pPr>
            <w:r w:rsidRPr="0062190E">
              <w:rPr>
                <w:sz w:val="24"/>
                <w:szCs w:val="24"/>
              </w:rPr>
              <w:t>1.</w:t>
            </w:r>
          </w:p>
        </w:tc>
        <w:tc>
          <w:tcPr>
            <w:tcW w:w="2131" w:type="dxa"/>
          </w:tcPr>
          <w:p w:rsidR="0062190E" w:rsidRPr="0062190E" w:rsidRDefault="0062190E" w:rsidP="0062190E">
            <w:pPr>
              <w:widowControl w:val="0"/>
              <w:autoSpaceDE w:val="0"/>
              <w:autoSpaceDN w:val="0"/>
              <w:contextualSpacing/>
              <w:jc w:val="both"/>
              <w:rPr>
                <w:sz w:val="24"/>
                <w:szCs w:val="24"/>
              </w:rPr>
            </w:pPr>
            <w:r w:rsidRPr="0062190E">
              <w:rPr>
                <w:sz w:val="24"/>
                <w:szCs w:val="24"/>
              </w:rPr>
              <w:t>Увеличение численности занятых в сфере малого и среднего предпринимательства, включая индивидуальных предпринимателей и самозанятых, с 3,4 тыс. чел. до 3,6 тыс. чел. к концу 2030 года</w:t>
            </w:r>
          </w:p>
        </w:tc>
        <w:tc>
          <w:tcPr>
            <w:tcW w:w="1838" w:type="dxa"/>
          </w:tcPr>
          <w:p w:rsidR="0062190E" w:rsidRPr="0062190E" w:rsidRDefault="0062190E" w:rsidP="0062190E">
            <w:pPr>
              <w:widowControl w:val="0"/>
              <w:autoSpaceDE w:val="0"/>
              <w:autoSpaceDN w:val="0"/>
              <w:contextualSpacing/>
              <w:jc w:val="center"/>
              <w:rPr>
                <w:sz w:val="24"/>
                <w:szCs w:val="24"/>
              </w:rPr>
            </w:pPr>
            <w:r w:rsidRPr="0062190E">
              <w:rPr>
                <w:sz w:val="24"/>
                <w:szCs w:val="24"/>
              </w:rPr>
              <w:t>3,6 тыс. чел.</w:t>
            </w:r>
          </w:p>
        </w:tc>
        <w:tc>
          <w:tcPr>
            <w:tcW w:w="1417" w:type="dxa"/>
          </w:tcPr>
          <w:p w:rsidR="0062190E" w:rsidRPr="0062190E" w:rsidRDefault="0062190E" w:rsidP="0062190E">
            <w:pPr>
              <w:widowControl w:val="0"/>
              <w:autoSpaceDE w:val="0"/>
              <w:autoSpaceDN w:val="0"/>
              <w:contextualSpacing/>
              <w:jc w:val="center"/>
              <w:rPr>
                <w:sz w:val="24"/>
                <w:szCs w:val="24"/>
              </w:rPr>
            </w:pPr>
            <w:r w:rsidRPr="0062190E">
              <w:rPr>
                <w:sz w:val="24"/>
                <w:szCs w:val="24"/>
              </w:rPr>
              <w:t>2030 год</w:t>
            </w:r>
          </w:p>
        </w:tc>
        <w:tc>
          <w:tcPr>
            <w:tcW w:w="4678" w:type="dxa"/>
          </w:tcPr>
          <w:p w:rsidR="0062190E" w:rsidRPr="0062190E" w:rsidRDefault="0062190E" w:rsidP="0062190E">
            <w:pPr>
              <w:widowControl w:val="0"/>
              <w:autoSpaceDE w:val="0"/>
              <w:autoSpaceDN w:val="0"/>
              <w:contextualSpacing/>
              <w:jc w:val="both"/>
              <w:rPr>
                <w:sz w:val="24"/>
                <w:szCs w:val="24"/>
              </w:rPr>
            </w:pPr>
            <w:r w:rsidRPr="0062190E">
              <w:rPr>
                <w:sz w:val="24"/>
                <w:szCs w:val="24"/>
              </w:rPr>
              <w:t>1.1. Региональный проект «Создание условий для легкого старта и комфортного ведения бизнеса».</w:t>
            </w:r>
          </w:p>
          <w:p w:rsidR="0062190E" w:rsidRPr="0062190E" w:rsidRDefault="0062190E" w:rsidP="0062190E">
            <w:pPr>
              <w:widowControl w:val="0"/>
              <w:autoSpaceDE w:val="0"/>
              <w:autoSpaceDN w:val="0"/>
              <w:contextualSpacing/>
              <w:jc w:val="both"/>
              <w:rPr>
                <w:sz w:val="24"/>
                <w:szCs w:val="24"/>
              </w:rPr>
            </w:pPr>
            <w:r w:rsidRPr="0062190E">
              <w:rPr>
                <w:sz w:val="24"/>
                <w:szCs w:val="24"/>
              </w:rPr>
              <w:t>1.2. Региональный проект «Акселерация субъектов малого и среднего предпринимательства».</w:t>
            </w:r>
          </w:p>
          <w:p w:rsidR="0062190E" w:rsidRPr="0062190E" w:rsidRDefault="0062190E" w:rsidP="0062190E">
            <w:pPr>
              <w:widowControl w:val="0"/>
              <w:autoSpaceDE w:val="0"/>
              <w:autoSpaceDN w:val="0"/>
              <w:contextualSpacing/>
              <w:jc w:val="both"/>
              <w:rPr>
                <w:sz w:val="24"/>
                <w:szCs w:val="24"/>
              </w:rPr>
            </w:pPr>
            <w:r w:rsidRPr="0062190E">
              <w:rPr>
                <w:sz w:val="24"/>
                <w:szCs w:val="24"/>
              </w:rPr>
              <w:t>1.3. Основное мероприятие «Формирование механизма финансово-кредитной и имущественной поддержки представителей малого и среднего предпринимательства».</w:t>
            </w:r>
          </w:p>
          <w:p w:rsidR="0062190E" w:rsidRPr="0062190E" w:rsidRDefault="0062190E" w:rsidP="0062190E">
            <w:pPr>
              <w:widowControl w:val="0"/>
              <w:autoSpaceDE w:val="0"/>
              <w:autoSpaceDN w:val="0"/>
              <w:contextualSpacing/>
              <w:jc w:val="both"/>
              <w:rPr>
                <w:sz w:val="24"/>
                <w:szCs w:val="24"/>
              </w:rPr>
            </w:pPr>
            <w:r w:rsidRPr="0062190E">
              <w:rPr>
                <w:sz w:val="24"/>
                <w:szCs w:val="24"/>
              </w:rPr>
              <w:t>1.4. Основное мероприятие «Популяризация и пропаганда предпринимательской деятельности»</w:t>
            </w:r>
          </w:p>
        </w:tc>
        <w:tc>
          <w:tcPr>
            <w:tcW w:w="2126" w:type="dxa"/>
          </w:tcPr>
          <w:p w:rsidR="0062190E" w:rsidRPr="0062190E" w:rsidRDefault="0062190E" w:rsidP="0062190E">
            <w:pPr>
              <w:widowControl w:val="0"/>
              <w:autoSpaceDE w:val="0"/>
              <w:autoSpaceDN w:val="0"/>
              <w:contextualSpacing/>
              <w:jc w:val="center"/>
              <w:rPr>
                <w:sz w:val="24"/>
                <w:szCs w:val="24"/>
              </w:rPr>
            </w:pPr>
            <w:r w:rsidRPr="0062190E">
              <w:rPr>
                <w:sz w:val="24"/>
                <w:szCs w:val="24"/>
              </w:rPr>
              <w:t>31095,4 тыс. руб.</w:t>
            </w:r>
          </w:p>
        </w:tc>
      </w:tr>
    </w:tbl>
    <w:p w:rsidR="0062190E" w:rsidRPr="0062190E" w:rsidRDefault="0062190E" w:rsidP="0062190E">
      <w:pPr>
        <w:widowControl w:val="0"/>
        <w:autoSpaceDE w:val="0"/>
        <w:autoSpaceDN w:val="0"/>
        <w:contextualSpacing/>
        <w:jc w:val="right"/>
        <w:rPr>
          <w:szCs w:val="22"/>
        </w:rPr>
      </w:pPr>
      <w:r w:rsidRPr="0062190E">
        <w:rPr>
          <w:szCs w:val="22"/>
        </w:rPr>
        <w:t>».</w:t>
      </w:r>
    </w:p>
    <w:p w:rsidR="0062190E" w:rsidRPr="0062190E" w:rsidRDefault="0062190E" w:rsidP="0062190E">
      <w:pPr>
        <w:widowControl w:val="0"/>
        <w:autoSpaceDE w:val="0"/>
        <w:autoSpaceDN w:val="0"/>
        <w:ind w:left="4395"/>
        <w:contextualSpacing/>
        <w:jc w:val="both"/>
        <w:rPr>
          <w:sz w:val="22"/>
          <w:szCs w:val="22"/>
        </w:rPr>
      </w:pPr>
    </w:p>
    <w:p w:rsidR="0062190E" w:rsidRDefault="0062190E" w:rsidP="002365BD">
      <w:pPr>
        <w:tabs>
          <w:tab w:val="left" w:pos="0"/>
          <w:tab w:val="left" w:pos="8627"/>
        </w:tabs>
        <w:jc w:val="both"/>
        <w:rPr>
          <w:rFonts w:eastAsia="Calibri"/>
          <w:lang w:eastAsia="en-US"/>
        </w:rPr>
      </w:pPr>
    </w:p>
    <w:p w:rsidR="0062190E" w:rsidRDefault="0062190E"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p w:rsidR="00C02851" w:rsidRDefault="00C02851" w:rsidP="002365BD">
      <w:pPr>
        <w:tabs>
          <w:tab w:val="left" w:pos="0"/>
          <w:tab w:val="left" w:pos="8627"/>
        </w:tabs>
        <w:jc w:val="both"/>
        <w:rPr>
          <w:rFonts w:eastAsia="Calibri"/>
          <w:lang w:eastAsia="en-US"/>
        </w:rPr>
      </w:pPr>
    </w:p>
    <w:sectPr w:rsidR="00C02851" w:rsidSect="0062190E">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36F" w:rsidRDefault="0029336F">
      <w:r>
        <w:separator/>
      </w:r>
    </w:p>
  </w:endnote>
  <w:endnote w:type="continuationSeparator" w:id="0">
    <w:p w:rsidR="0029336F" w:rsidRDefault="0029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36F" w:rsidRDefault="0029336F">
      <w:r>
        <w:separator/>
      </w:r>
    </w:p>
  </w:footnote>
  <w:footnote w:type="continuationSeparator" w:id="0">
    <w:p w:rsidR="0029336F" w:rsidRDefault="0029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8374603"/>
      <w:docPartObj>
        <w:docPartGallery w:val="Page Numbers (Top of Page)"/>
        <w:docPartUnique/>
      </w:docPartObj>
    </w:sdtPr>
    <w:sdtEndPr/>
    <w:sdtContent>
      <w:p w:rsidR="0013152D" w:rsidRDefault="0013152D">
        <w:pPr>
          <w:pStyle w:val="a4"/>
          <w:jc w:val="center"/>
        </w:pPr>
        <w:r>
          <w:fldChar w:fldCharType="begin"/>
        </w:r>
        <w:r>
          <w:instrText>PAGE   \* MERGEFORMAT</w:instrText>
        </w:r>
        <w:r>
          <w:fldChar w:fldCharType="separate"/>
        </w:r>
        <w:r w:rsidR="00A11ABE">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152D" w:rsidRDefault="0013152D" w:rsidP="0013152D">
    <w:pPr>
      <w:pStyle w:val="a4"/>
      <w:ind w:firstLine="708"/>
      <w:jc w:val="center"/>
    </w:pPr>
    <w: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34A72269"/>
    <w:multiLevelType w:val="multilevel"/>
    <w:tmpl w:val="9604884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9"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15F6935"/>
    <w:multiLevelType w:val="multilevel"/>
    <w:tmpl w:val="2EB8D18E"/>
    <w:styleLink w:val="List881"/>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9CF3244"/>
    <w:multiLevelType w:val="multilevel"/>
    <w:tmpl w:val="4D60CAB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CA615B"/>
    <w:multiLevelType w:val="multilevel"/>
    <w:tmpl w:val="3D6CCD6E"/>
    <w:lvl w:ilvl="0">
      <w:start w:val="1"/>
      <w:numFmt w:val="decimal"/>
      <w:lvlText w:val="%1."/>
      <w:lvlJc w:val="left"/>
      <w:pPr>
        <w:ind w:left="675" w:hanging="675"/>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38"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9"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8"/>
  </w:num>
  <w:num w:numId="3">
    <w:abstractNumId w:val="6"/>
  </w:num>
  <w:num w:numId="4">
    <w:abstractNumId w:val="32"/>
  </w:num>
  <w:num w:numId="5">
    <w:abstractNumId w:val="40"/>
  </w:num>
  <w:num w:numId="6">
    <w:abstractNumId w:val="7"/>
  </w:num>
  <w:num w:numId="7">
    <w:abstractNumId w:val="19"/>
  </w:num>
  <w:num w:numId="8">
    <w:abstractNumId w:val="5"/>
  </w:num>
  <w:num w:numId="9">
    <w:abstractNumId w:val="12"/>
  </w:num>
  <w:num w:numId="10">
    <w:abstractNumId w:val="22"/>
  </w:num>
  <w:num w:numId="11">
    <w:abstractNumId w:val="21"/>
  </w:num>
  <w:num w:numId="12">
    <w:abstractNumId w:val="35"/>
  </w:num>
  <w:num w:numId="13">
    <w:abstractNumId w:val="30"/>
  </w:num>
  <w:num w:numId="14">
    <w:abstractNumId w:val="24"/>
  </w:num>
  <w:num w:numId="15">
    <w:abstractNumId w:val="0"/>
  </w:num>
  <w:num w:numId="16">
    <w:abstractNumId w:val="14"/>
  </w:num>
  <w:num w:numId="17">
    <w:abstractNumId w:val="23"/>
  </w:num>
  <w:num w:numId="18">
    <w:abstractNumId w:val="36"/>
  </w:num>
  <w:num w:numId="19">
    <w:abstractNumId w:val="43"/>
  </w:num>
  <w:num w:numId="20">
    <w:abstractNumId w:val="10"/>
  </w:num>
  <w:num w:numId="21">
    <w:abstractNumId w:val="29"/>
  </w:num>
  <w:num w:numId="22">
    <w:abstractNumId w:val="25"/>
  </w:num>
  <w:num w:numId="23">
    <w:abstractNumId w:val="42"/>
  </w:num>
  <w:num w:numId="24">
    <w:abstractNumId w:val="17"/>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3"/>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9"/>
  </w:num>
  <w:num w:numId="33">
    <w:abstractNumId w:val="13"/>
  </w:num>
  <w:num w:numId="34">
    <w:abstractNumId w:val="18"/>
  </w:num>
  <w:num w:numId="35">
    <w:abstractNumId w:val="11"/>
  </w:num>
  <w:num w:numId="36">
    <w:abstractNumId w:val="37"/>
  </w:num>
  <w:num w:numId="37">
    <w:abstractNumId w:val="34"/>
  </w:num>
  <w:num w:numId="38">
    <w:abstractNumId w:val="31"/>
  </w:num>
  <w:num w:numId="39">
    <w:abstractNumId w:val="38"/>
  </w:num>
  <w:num w:numId="40">
    <w:abstractNumId w:val="44"/>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152D"/>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336F"/>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5A0"/>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90E"/>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5DB"/>
    <w:rsid w:val="00712FE7"/>
    <w:rsid w:val="0071392A"/>
    <w:rsid w:val="00717CC0"/>
    <w:rsid w:val="00721326"/>
    <w:rsid w:val="00722DE2"/>
    <w:rsid w:val="007231A4"/>
    <w:rsid w:val="007239A3"/>
    <w:rsid w:val="007240BE"/>
    <w:rsid w:val="007253CD"/>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5389"/>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1ABE"/>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3319"/>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16B5"/>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62190E"/>
    <w:rPr>
      <w:sz w:val="24"/>
      <w:szCs w:val="24"/>
      <w:lang w:val="ru-RU" w:eastAsia="ar-SA" w:bidi="ar-SA"/>
    </w:rPr>
  </w:style>
  <w:style w:type="character" w:customStyle="1" w:styleId="71">
    <w:name w:val="Знак7"/>
    <w:rsid w:val="0062190E"/>
    <w:rPr>
      <w:sz w:val="24"/>
      <w:szCs w:val="24"/>
      <w:lang w:val="ru-RU" w:eastAsia="ar-SA" w:bidi="ar-SA"/>
    </w:rPr>
  </w:style>
  <w:style w:type="paragraph" w:customStyle="1" w:styleId="2120">
    <w:name w:val="Основной текст 212"/>
    <w:basedOn w:val="a"/>
    <w:qFormat/>
    <w:rsid w:val="0062190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62190E"/>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62190E"/>
    <w:pPr>
      <w:spacing w:after="160" w:line="240" w:lineRule="exact"/>
    </w:pPr>
    <w:rPr>
      <w:rFonts w:ascii="Verdana" w:hAnsi="Verdana"/>
      <w:sz w:val="20"/>
      <w:szCs w:val="20"/>
      <w:lang w:val="en-US" w:eastAsia="en-US"/>
    </w:rPr>
  </w:style>
  <w:style w:type="character" w:customStyle="1" w:styleId="140">
    <w:name w:val="Знак14"/>
    <w:rsid w:val="0062190E"/>
    <w:rPr>
      <w:rFonts w:ascii="Arial" w:hAnsi="Arial" w:cs="Arial" w:hint="default"/>
      <w:b/>
      <w:bCs/>
      <w:i/>
      <w:iCs/>
      <w:sz w:val="28"/>
      <w:szCs w:val="28"/>
      <w:lang w:val="ru-RU" w:eastAsia="ar-SA" w:bidi="ar-SA"/>
    </w:rPr>
  </w:style>
  <w:style w:type="character" w:customStyle="1" w:styleId="141">
    <w:name w:val="Знак Знак14"/>
    <w:rsid w:val="0062190E"/>
    <w:rPr>
      <w:sz w:val="24"/>
      <w:szCs w:val="24"/>
      <w:u w:val="single"/>
      <w:lang w:val="ru-RU" w:eastAsia="ar-SA" w:bidi="ar-SA"/>
    </w:rPr>
  </w:style>
  <w:style w:type="character" w:customStyle="1" w:styleId="2140">
    <w:name w:val="Знак2 Знак Знак14"/>
    <w:rsid w:val="0062190E"/>
    <w:rPr>
      <w:rFonts w:ascii="Arial" w:hAnsi="Arial" w:cs="Arial" w:hint="default"/>
      <w:b/>
      <w:bCs/>
      <w:i/>
      <w:iCs/>
      <w:sz w:val="28"/>
      <w:szCs w:val="28"/>
      <w:lang w:val="ru-RU" w:eastAsia="ar-SA" w:bidi="ar-SA"/>
    </w:rPr>
  </w:style>
  <w:style w:type="character" w:customStyle="1" w:styleId="340">
    <w:name w:val="Знак3 Знак Знак4"/>
    <w:rsid w:val="0062190E"/>
    <w:rPr>
      <w:b/>
      <w:bCs w:val="0"/>
      <w:sz w:val="24"/>
      <w:szCs w:val="24"/>
      <w:u w:val="single"/>
      <w:lang w:val="ru-RU" w:eastAsia="ar-SA" w:bidi="ar-SA"/>
    </w:rPr>
  </w:style>
  <w:style w:type="character" w:customStyle="1" w:styleId="251">
    <w:name w:val="Знак2 Знак Знак5"/>
    <w:rsid w:val="0062190E"/>
    <w:rPr>
      <w:b/>
      <w:bCs/>
      <w:sz w:val="24"/>
      <w:szCs w:val="24"/>
      <w:lang w:val="ru-RU" w:eastAsia="ar-SA" w:bidi="ar-SA"/>
    </w:rPr>
  </w:style>
  <w:style w:type="character" w:customStyle="1" w:styleId="142">
    <w:name w:val="Знак1 Знак Знак4"/>
    <w:rsid w:val="0062190E"/>
    <w:rPr>
      <w:sz w:val="24"/>
      <w:szCs w:val="24"/>
      <w:lang w:val="ru-RU" w:eastAsia="ar-SA" w:bidi="ar-SA"/>
    </w:rPr>
  </w:style>
  <w:style w:type="paragraph" w:customStyle="1" w:styleId="121">
    <w:name w:val="Обычный12"/>
    <w:qFormat/>
    <w:rsid w:val="0062190E"/>
    <w:rPr>
      <w:sz w:val="28"/>
    </w:rPr>
  </w:style>
  <w:style w:type="paragraph" w:customStyle="1" w:styleId="122">
    <w:name w:val="Основной текст12"/>
    <w:basedOn w:val="121"/>
    <w:qFormat/>
    <w:rsid w:val="0062190E"/>
    <w:pPr>
      <w:snapToGrid w:val="0"/>
      <w:jc w:val="both"/>
    </w:pPr>
    <w:rPr>
      <w:rFonts w:ascii="a_Timer" w:hAnsi="a_Timer"/>
    </w:rPr>
  </w:style>
  <w:style w:type="paragraph" w:customStyle="1" w:styleId="222">
    <w:name w:val="Цитата22"/>
    <w:basedOn w:val="a"/>
    <w:qFormat/>
    <w:rsid w:val="0062190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62190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62190E"/>
    <w:pPr>
      <w:suppressAutoHyphens/>
      <w:spacing w:before="280" w:after="280" w:line="360" w:lineRule="auto"/>
      <w:ind w:firstLine="709"/>
      <w:jc w:val="both"/>
    </w:pPr>
    <w:rPr>
      <w:szCs w:val="24"/>
      <w:lang w:eastAsia="ar-SA"/>
    </w:rPr>
  </w:style>
  <w:style w:type="character" w:customStyle="1" w:styleId="61">
    <w:name w:val="Знак6"/>
    <w:rsid w:val="0062190E"/>
    <w:rPr>
      <w:rFonts w:ascii="Arial" w:hAnsi="Arial" w:cs="Arial"/>
      <w:b/>
      <w:bCs/>
      <w:i/>
      <w:iCs/>
      <w:sz w:val="28"/>
      <w:szCs w:val="28"/>
      <w:lang w:val="ru-RU" w:eastAsia="ar-SA" w:bidi="ar-SA"/>
    </w:rPr>
  </w:style>
  <w:style w:type="character" w:customStyle="1" w:styleId="130">
    <w:name w:val="Знак13"/>
    <w:rsid w:val="0062190E"/>
    <w:rPr>
      <w:rFonts w:ascii="Arial" w:hAnsi="Arial" w:cs="Arial"/>
      <w:b/>
      <w:bCs/>
      <w:i/>
      <w:iCs/>
      <w:sz w:val="28"/>
      <w:szCs w:val="28"/>
      <w:lang w:val="ru-RU" w:eastAsia="ar-SA" w:bidi="ar-SA"/>
    </w:rPr>
  </w:style>
  <w:style w:type="character" w:customStyle="1" w:styleId="131">
    <w:name w:val="Знак Знак13"/>
    <w:rsid w:val="0062190E"/>
    <w:rPr>
      <w:sz w:val="24"/>
      <w:szCs w:val="24"/>
      <w:u w:val="single"/>
      <w:lang w:val="ru-RU" w:eastAsia="ar-SA" w:bidi="ar-SA"/>
    </w:rPr>
  </w:style>
  <w:style w:type="character" w:customStyle="1" w:styleId="2130">
    <w:name w:val="Знак2 Знак Знак13"/>
    <w:rsid w:val="0062190E"/>
    <w:rPr>
      <w:rFonts w:ascii="Arial" w:hAnsi="Arial" w:cs="Arial"/>
      <w:b/>
      <w:bCs/>
      <w:i/>
      <w:iCs/>
      <w:sz w:val="28"/>
      <w:szCs w:val="28"/>
      <w:lang w:val="ru-RU" w:eastAsia="ar-SA" w:bidi="ar-SA"/>
    </w:rPr>
  </w:style>
  <w:style w:type="character" w:customStyle="1" w:styleId="46">
    <w:name w:val="Знак Знак Знак Знак4"/>
    <w:rsid w:val="0062190E"/>
    <w:rPr>
      <w:sz w:val="24"/>
      <w:szCs w:val="24"/>
      <w:lang w:val="ru-RU" w:eastAsia="ar-SA" w:bidi="ar-SA"/>
    </w:rPr>
  </w:style>
  <w:style w:type="character" w:customStyle="1" w:styleId="330">
    <w:name w:val="Знак3 Знак Знак3"/>
    <w:rsid w:val="0062190E"/>
    <w:rPr>
      <w:b/>
      <w:sz w:val="24"/>
      <w:szCs w:val="24"/>
      <w:u w:val="single"/>
      <w:lang w:val="ru-RU" w:eastAsia="ar-SA" w:bidi="ar-SA"/>
    </w:rPr>
  </w:style>
  <w:style w:type="character" w:customStyle="1" w:styleId="240">
    <w:name w:val="Знак2 Знак Знак4"/>
    <w:rsid w:val="0062190E"/>
    <w:rPr>
      <w:b/>
      <w:bCs/>
      <w:sz w:val="24"/>
      <w:szCs w:val="24"/>
      <w:lang w:val="ru-RU" w:eastAsia="ar-SA" w:bidi="ar-SA"/>
    </w:rPr>
  </w:style>
  <w:style w:type="character" w:customStyle="1" w:styleId="132">
    <w:name w:val="Знак1 Знак Знак3"/>
    <w:rsid w:val="0062190E"/>
    <w:rPr>
      <w:sz w:val="24"/>
      <w:szCs w:val="24"/>
      <w:lang w:val="ru-RU" w:eastAsia="ar-SA" w:bidi="ar-SA"/>
    </w:rPr>
  </w:style>
  <w:style w:type="paragraph" w:customStyle="1" w:styleId="241">
    <w:name w:val="Знак24"/>
    <w:basedOn w:val="a"/>
    <w:qFormat/>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62190E"/>
    <w:pPr>
      <w:spacing w:after="160" w:line="240" w:lineRule="exact"/>
    </w:pPr>
    <w:rPr>
      <w:rFonts w:ascii="Verdana" w:hAnsi="Verdana"/>
      <w:sz w:val="20"/>
      <w:szCs w:val="20"/>
      <w:lang w:val="en-US" w:eastAsia="en-US"/>
    </w:rPr>
  </w:style>
  <w:style w:type="character" w:customStyle="1" w:styleId="submenu-table">
    <w:name w:val="submenu-table"/>
    <w:basedOn w:val="a1"/>
    <w:rsid w:val="0062190E"/>
  </w:style>
  <w:style w:type="paragraph" w:customStyle="1" w:styleId="21e">
    <w:name w:val="Название объекта21"/>
    <w:basedOn w:val="a"/>
    <w:qFormat/>
    <w:rsid w:val="0062190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62190E"/>
    <w:rPr>
      <w:sz w:val="24"/>
      <w:szCs w:val="24"/>
      <w:lang w:val="ru-RU" w:eastAsia="ar-SA" w:bidi="ar-SA"/>
    </w:rPr>
  </w:style>
  <w:style w:type="character" w:customStyle="1" w:styleId="55">
    <w:name w:val="Знак5"/>
    <w:rsid w:val="0062190E"/>
    <w:rPr>
      <w:sz w:val="24"/>
      <w:szCs w:val="24"/>
      <w:lang w:val="ru-RU" w:eastAsia="ar-SA" w:bidi="ar-SA"/>
    </w:rPr>
  </w:style>
  <w:style w:type="paragraph" w:customStyle="1" w:styleId="2110">
    <w:name w:val="Основной текст 211"/>
    <w:basedOn w:val="a"/>
    <w:qFormat/>
    <w:rsid w:val="0062190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62190E"/>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62190E"/>
    <w:pPr>
      <w:spacing w:after="160" w:line="240" w:lineRule="exact"/>
    </w:pPr>
    <w:rPr>
      <w:rFonts w:ascii="Verdana" w:hAnsi="Verdana"/>
      <w:sz w:val="20"/>
      <w:szCs w:val="20"/>
      <w:lang w:val="en-US" w:eastAsia="en-US"/>
    </w:rPr>
  </w:style>
  <w:style w:type="character" w:customStyle="1" w:styleId="123">
    <w:name w:val="Знак12"/>
    <w:rsid w:val="0062190E"/>
    <w:rPr>
      <w:rFonts w:ascii="Arial" w:hAnsi="Arial" w:cs="Arial" w:hint="default"/>
      <w:b/>
      <w:bCs/>
      <w:i/>
      <w:iCs/>
      <w:sz w:val="28"/>
      <w:szCs w:val="28"/>
      <w:lang w:val="ru-RU" w:eastAsia="ar-SA" w:bidi="ar-SA"/>
    </w:rPr>
  </w:style>
  <w:style w:type="character" w:customStyle="1" w:styleId="124">
    <w:name w:val="Знак Знак12"/>
    <w:rsid w:val="0062190E"/>
    <w:rPr>
      <w:sz w:val="24"/>
      <w:szCs w:val="24"/>
      <w:u w:val="single"/>
      <w:lang w:val="ru-RU" w:eastAsia="ar-SA" w:bidi="ar-SA"/>
    </w:rPr>
  </w:style>
  <w:style w:type="character" w:customStyle="1" w:styleId="2122">
    <w:name w:val="Знак2 Знак Знак12"/>
    <w:rsid w:val="0062190E"/>
    <w:rPr>
      <w:rFonts w:ascii="Arial" w:hAnsi="Arial" w:cs="Arial" w:hint="default"/>
      <w:b/>
      <w:bCs/>
      <w:i/>
      <w:iCs/>
      <w:sz w:val="28"/>
      <w:szCs w:val="28"/>
      <w:lang w:val="ru-RU" w:eastAsia="ar-SA" w:bidi="ar-SA"/>
    </w:rPr>
  </w:style>
  <w:style w:type="character" w:customStyle="1" w:styleId="320">
    <w:name w:val="Знак3 Знак Знак2"/>
    <w:rsid w:val="0062190E"/>
    <w:rPr>
      <w:b/>
      <w:bCs w:val="0"/>
      <w:sz w:val="24"/>
      <w:szCs w:val="24"/>
      <w:u w:val="single"/>
      <w:lang w:val="ru-RU" w:eastAsia="ar-SA" w:bidi="ar-SA"/>
    </w:rPr>
  </w:style>
  <w:style w:type="character" w:customStyle="1" w:styleId="233">
    <w:name w:val="Знак2 Знак Знак3"/>
    <w:rsid w:val="0062190E"/>
    <w:rPr>
      <w:b/>
      <w:bCs/>
      <w:sz w:val="24"/>
      <w:szCs w:val="24"/>
      <w:lang w:val="ru-RU" w:eastAsia="ar-SA" w:bidi="ar-SA"/>
    </w:rPr>
  </w:style>
  <w:style w:type="character" w:customStyle="1" w:styleId="125">
    <w:name w:val="Знак1 Знак Знак2"/>
    <w:rsid w:val="0062190E"/>
    <w:rPr>
      <w:sz w:val="24"/>
      <w:szCs w:val="24"/>
      <w:lang w:val="ru-RU" w:eastAsia="ar-SA" w:bidi="ar-SA"/>
    </w:rPr>
  </w:style>
  <w:style w:type="paragraph" w:customStyle="1" w:styleId="111">
    <w:name w:val="Обычный11"/>
    <w:qFormat/>
    <w:rsid w:val="0062190E"/>
    <w:rPr>
      <w:sz w:val="28"/>
    </w:rPr>
  </w:style>
  <w:style w:type="paragraph" w:customStyle="1" w:styleId="112">
    <w:name w:val="Основной текст11"/>
    <w:basedOn w:val="111"/>
    <w:qFormat/>
    <w:rsid w:val="0062190E"/>
    <w:pPr>
      <w:snapToGrid w:val="0"/>
      <w:jc w:val="both"/>
    </w:pPr>
    <w:rPr>
      <w:rFonts w:ascii="a_Timer" w:hAnsi="a_Timer"/>
    </w:rPr>
  </w:style>
  <w:style w:type="paragraph" w:customStyle="1" w:styleId="21f">
    <w:name w:val="Цитата21"/>
    <w:basedOn w:val="a"/>
    <w:qFormat/>
    <w:rsid w:val="0062190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qFormat/>
    <w:rsid w:val="0062190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qFormat/>
    <w:rsid w:val="0062190E"/>
    <w:pPr>
      <w:suppressAutoHyphens/>
      <w:spacing w:before="280" w:after="280" w:line="360" w:lineRule="auto"/>
      <w:ind w:firstLine="709"/>
      <w:jc w:val="both"/>
    </w:pPr>
    <w:rPr>
      <w:szCs w:val="24"/>
      <w:lang w:eastAsia="ar-SA"/>
    </w:rPr>
  </w:style>
  <w:style w:type="character" w:customStyle="1" w:styleId="47">
    <w:name w:val="Знак4"/>
    <w:rsid w:val="0062190E"/>
    <w:rPr>
      <w:rFonts w:ascii="Arial" w:hAnsi="Arial" w:cs="Arial"/>
      <w:b/>
      <w:bCs/>
      <w:i/>
      <w:iCs/>
      <w:sz w:val="28"/>
      <w:szCs w:val="28"/>
      <w:lang w:val="ru-RU" w:eastAsia="ar-SA" w:bidi="ar-SA"/>
    </w:rPr>
  </w:style>
  <w:style w:type="character" w:customStyle="1" w:styleId="113">
    <w:name w:val="Знак11"/>
    <w:rsid w:val="0062190E"/>
    <w:rPr>
      <w:rFonts w:ascii="Arial" w:hAnsi="Arial" w:cs="Arial"/>
      <w:b/>
      <w:bCs/>
      <w:i/>
      <w:iCs/>
      <w:sz w:val="28"/>
      <w:szCs w:val="28"/>
      <w:lang w:val="ru-RU" w:eastAsia="ar-SA" w:bidi="ar-SA"/>
    </w:rPr>
  </w:style>
  <w:style w:type="character" w:customStyle="1" w:styleId="114">
    <w:name w:val="Знак Знак11"/>
    <w:rsid w:val="0062190E"/>
    <w:rPr>
      <w:sz w:val="24"/>
      <w:szCs w:val="24"/>
      <w:u w:val="single"/>
      <w:lang w:val="ru-RU" w:eastAsia="ar-SA" w:bidi="ar-SA"/>
    </w:rPr>
  </w:style>
  <w:style w:type="character" w:customStyle="1" w:styleId="2112">
    <w:name w:val="Знак2 Знак Знак11"/>
    <w:rsid w:val="0062190E"/>
    <w:rPr>
      <w:rFonts w:ascii="Arial" w:hAnsi="Arial" w:cs="Arial"/>
      <w:b/>
      <w:bCs/>
      <w:i/>
      <w:iCs/>
      <w:sz w:val="28"/>
      <w:szCs w:val="28"/>
      <w:lang w:val="ru-RU" w:eastAsia="ar-SA" w:bidi="ar-SA"/>
    </w:rPr>
  </w:style>
  <w:style w:type="character" w:customStyle="1" w:styleId="2fa">
    <w:name w:val="Знак Знак Знак Знак2"/>
    <w:rsid w:val="0062190E"/>
    <w:rPr>
      <w:sz w:val="24"/>
      <w:szCs w:val="24"/>
      <w:lang w:val="ru-RU" w:eastAsia="ar-SA" w:bidi="ar-SA"/>
    </w:rPr>
  </w:style>
  <w:style w:type="character" w:customStyle="1" w:styleId="317">
    <w:name w:val="Знак3 Знак Знак1"/>
    <w:rsid w:val="0062190E"/>
    <w:rPr>
      <w:b/>
      <w:sz w:val="24"/>
      <w:szCs w:val="24"/>
      <w:u w:val="single"/>
      <w:lang w:val="ru-RU" w:eastAsia="ar-SA" w:bidi="ar-SA"/>
    </w:rPr>
  </w:style>
  <w:style w:type="character" w:customStyle="1" w:styleId="225">
    <w:name w:val="Знак2 Знак Знак2"/>
    <w:rsid w:val="0062190E"/>
    <w:rPr>
      <w:b/>
      <w:bCs/>
      <w:sz w:val="24"/>
      <w:szCs w:val="24"/>
      <w:lang w:val="ru-RU" w:eastAsia="ar-SA" w:bidi="ar-SA"/>
    </w:rPr>
  </w:style>
  <w:style w:type="character" w:customStyle="1" w:styleId="115">
    <w:name w:val="Знак1 Знак Знак1"/>
    <w:rsid w:val="0062190E"/>
    <w:rPr>
      <w:sz w:val="24"/>
      <w:szCs w:val="24"/>
      <w:lang w:val="ru-RU" w:eastAsia="ar-SA" w:bidi="ar-SA"/>
    </w:rPr>
  </w:style>
  <w:style w:type="paragraph" w:customStyle="1" w:styleId="226">
    <w:name w:val="Знак22"/>
    <w:basedOn w:val="a"/>
    <w:qFormat/>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62190E"/>
    <w:pPr>
      <w:spacing w:after="160" w:line="240" w:lineRule="exact"/>
    </w:pPr>
    <w:rPr>
      <w:rFonts w:ascii="Verdana" w:hAnsi="Verdana"/>
      <w:sz w:val="20"/>
      <w:szCs w:val="20"/>
      <w:lang w:val="en-US" w:eastAsia="en-US"/>
    </w:rPr>
  </w:style>
  <w:style w:type="paragraph" w:customStyle="1" w:styleId="3f">
    <w:name w:val="Знак3"/>
    <w:basedOn w:val="a"/>
    <w:rsid w:val="0062190E"/>
    <w:rPr>
      <w:rFonts w:ascii="Verdana" w:hAnsi="Verdana" w:cs="Verdana"/>
      <w:sz w:val="20"/>
      <w:szCs w:val="20"/>
      <w:lang w:val="en-US" w:eastAsia="en-US"/>
    </w:rPr>
  </w:style>
  <w:style w:type="character" w:customStyle="1" w:styleId="searchtext">
    <w:name w:val="searchtext"/>
    <w:rsid w:val="0062190E"/>
  </w:style>
  <w:style w:type="character" w:customStyle="1" w:styleId="afffffff5">
    <w:name w:val="Схема документа Знак"/>
    <w:basedOn w:val="a1"/>
    <w:link w:val="afffffff6"/>
    <w:uiPriority w:val="99"/>
    <w:rsid w:val="0062190E"/>
    <w:rPr>
      <w:rFonts w:ascii="Tahoma" w:hAnsi="Tahoma" w:cs="Tahoma"/>
      <w:sz w:val="16"/>
      <w:szCs w:val="16"/>
    </w:rPr>
  </w:style>
  <w:style w:type="paragraph" w:styleId="afffffff6">
    <w:name w:val="Document Map"/>
    <w:basedOn w:val="a"/>
    <w:link w:val="afffffff5"/>
    <w:uiPriority w:val="99"/>
    <w:unhideWhenUsed/>
    <w:rsid w:val="0062190E"/>
    <w:rPr>
      <w:rFonts w:ascii="Tahoma" w:hAnsi="Tahoma" w:cs="Tahoma"/>
      <w:sz w:val="16"/>
      <w:szCs w:val="16"/>
    </w:rPr>
  </w:style>
  <w:style w:type="character" w:customStyle="1" w:styleId="1fffb">
    <w:name w:val="Схема документа Знак1"/>
    <w:basedOn w:val="a1"/>
    <w:uiPriority w:val="99"/>
    <w:rsid w:val="0062190E"/>
    <w:rPr>
      <w:rFonts w:ascii="Segoe UI" w:hAnsi="Segoe UI" w:cs="Segoe UI"/>
      <w:sz w:val="16"/>
      <w:szCs w:val="16"/>
    </w:rPr>
  </w:style>
  <w:style w:type="table" w:customStyle="1" w:styleId="116">
    <w:name w:val="Сетка таблицы1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2">
    <w:name w:val="Сетка таблицы21"/>
    <w:basedOn w:val="a2"/>
    <w:next w:val="ab"/>
    <w:uiPriority w:val="59"/>
    <w:rsid w:val="006219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62190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62190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62190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62190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62190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62190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62190E"/>
    <w:pPr>
      <w:spacing w:before="100" w:beforeAutospacing="1" w:after="100" w:afterAutospacing="1"/>
      <w:textAlignment w:val="center"/>
    </w:pPr>
  </w:style>
  <w:style w:type="paragraph" w:customStyle="1" w:styleId="xl192">
    <w:name w:val="xl192"/>
    <w:basedOn w:val="a"/>
    <w:qFormat/>
    <w:rsid w:val="0062190E"/>
    <w:pPr>
      <w:spacing w:before="100" w:beforeAutospacing="1" w:after="100" w:afterAutospacing="1"/>
      <w:textAlignment w:val="center"/>
    </w:pPr>
  </w:style>
  <w:style w:type="paragraph" w:customStyle="1" w:styleId="xl193">
    <w:name w:val="xl193"/>
    <w:basedOn w:val="a"/>
    <w:qFormat/>
    <w:rsid w:val="0062190E"/>
    <w:pPr>
      <w:pBdr>
        <w:bottom w:val="single" w:sz="4" w:space="0" w:color="auto"/>
      </w:pBdr>
      <w:spacing w:before="100" w:beforeAutospacing="1" w:after="100" w:afterAutospacing="1"/>
      <w:jc w:val="center"/>
    </w:pPr>
    <w:rPr>
      <w:b/>
      <w:bCs/>
    </w:rPr>
  </w:style>
  <w:style w:type="paragraph" w:customStyle="1" w:styleId="xl194">
    <w:name w:val="xl194"/>
    <w:basedOn w:val="a"/>
    <w:qFormat/>
    <w:rsid w:val="006219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62190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62190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62190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62190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62190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62190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6219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62190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62190E"/>
  </w:style>
  <w:style w:type="table" w:customStyle="1" w:styleId="1110">
    <w:name w:val="Сетка таблицы1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62190E"/>
  </w:style>
  <w:style w:type="numbering" w:customStyle="1" w:styleId="List8">
    <w:name w:val="List 8"/>
    <w:basedOn w:val="a3"/>
    <w:rsid w:val="0062190E"/>
    <w:pPr>
      <w:numPr>
        <w:numId w:val="32"/>
      </w:numPr>
    </w:pPr>
  </w:style>
  <w:style w:type="character" w:customStyle="1" w:styleId="FontStyle23">
    <w:name w:val="Font Style23"/>
    <w:uiPriority w:val="99"/>
    <w:rsid w:val="0062190E"/>
    <w:rPr>
      <w:rFonts w:ascii="Times New Roman" w:hAnsi="Times New Roman" w:cs="Times New Roman" w:hint="default"/>
      <w:sz w:val="26"/>
    </w:rPr>
  </w:style>
  <w:style w:type="paragraph" w:customStyle="1" w:styleId="Style9">
    <w:name w:val="Style9"/>
    <w:basedOn w:val="a"/>
    <w:uiPriority w:val="99"/>
    <w:qFormat/>
    <w:rsid w:val="0062190E"/>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62190E"/>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62190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62190E"/>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62190E"/>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62190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62190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62190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62190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62190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62190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62190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62190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62190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62190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62190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62190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62190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6219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62190E"/>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62190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62190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62190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62190E"/>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62190E"/>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62190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62190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62190E"/>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62190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62190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6219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6219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62190E"/>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62190E"/>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62190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62190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62190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62190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62190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62190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62190E"/>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62190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62190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62190E"/>
    <w:pPr>
      <w:spacing w:before="100" w:beforeAutospacing="1" w:after="100" w:afterAutospacing="1"/>
    </w:pPr>
    <w:rPr>
      <w:sz w:val="24"/>
      <w:szCs w:val="24"/>
    </w:rPr>
  </w:style>
  <w:style w:type="paragraph" w:customStyle="1" w:styleId="xl281">
    <w:name w:val="xl281"/>
    <w:basedOn w:val="a"/>
    <w:qFormat/>
    <w:rsid w:val="0062190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62190E"/>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62190E"/>
    <w:pPr>
      <w:spacing w:before="100" w:beforeAutospacing="1" w:after="100" w:afterAutospacing="1"/>
      <w:jc w:val="center"/>
    </w:pPr>
    <w:rPr>
      <w:sz w:val="24"/>
      <w:szCs w:val="24"/>
    </w:rPr>
  </w:style>
  <w:style w:type="paragraph" w:customStyle="1" w:styleId="xl284">
    <w:name w:val="xl284"/>
    <w:basedOn w:val="a"/>
    <w:qFormat/>
    <w:rsid w:val="0062190E"/>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62190E"/>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62190E"/>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62190E"/>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62190E"/>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13">
    <w:name w:val="Сетка таблицы2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62190E"/>
  </w:style>
  <w:style w:type="table" w:customStyle="1" w:styleId="3f0">
    <w:name w:val="Сетка таблицы3"/>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62190E"/>
    <w:rPr>
      <w:rFonts w:ascii="Arial" w:hAnsi="Arial" w:cs="Arial"/>
      <w:b/>
      <w:bCs/>
    </w:rPr>
  </w:style>
  <w:style w:type="table" w:customStyle="1" w:styleId="1120">
    <w:name w:val="Сетка таблицы112"/>
    <w:basedOn w:val="a2"/>
    <w:next w:val="ab"/>
    <w:uiPriority w:val="99"/>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b">
    <w:name w:val="Глава Ч 2"/>
    <w:basedOn w:val="afff9"/>
    <w:qFormat/>
    <w:rsid w:val="0062190E"/>
    <w:pPr>
      <w:suppressAutoHyphens w:val="0"/>
      <w:spacing w:line="240" w:lineRule="auto"/>
      <w:ind w:left="0" w:firstLine="0"/>
      <w:jc w:val="center"/>
    </w:pPr>
    <w:rPr>
      <w:b/>
      <w:spacing w:val="0"/>
      <w:sz w:val="26"/>
      <w:szCs w:val="26"/>
      <w:lang w:eastAsia="ru-RU"/>
    </w:rPr>
  </w:style>
  <w:style w:type="character" w:styleId="afffffff7">
    <w:name w:val="line number"/>
    <w:basedOn w:val="a1"/>
    <w:uiPriority w:val="99"/>
    <w:unhideWhenUsed/>
    <w:rsid w:val="0062190E"/>
  </w:style>
  <w:style w:type="paragraph" w:customStyle="1" w:styleId="afffffff8">
    <w:name w:val="Параграф"/>
    <w:basedOn w:val="afffff4"/>
    <w:qFormat/>
    <w:rsid w:val="0062190E"/>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62190E"/>
    <w:rPr>
      <w:rFonts w:ascii="Calibri" w:eastAsia="Calibri" w:hAnsi="Calibri" w:cs="Calibri"/>
      <w:sz w:val="22"/>
      <w:szCs w:val="22"/>
      <w:lang w:val="en-US" w:eastAsia="en-US"/>
    </w:rPr>
  </w:style>
  <w:style w:type="paragraph" w:styleId="2fc">
    <w:name w:val="List 2"/>
    <w:basedOn w:val="a"/>
    <w:unhideWhenUsed/>
    <w:rsid w:val="0062190E"/>
    <w:pPr>
      <w:ind w:left="566" w:hanging="283"/>
      <w:contextualSpacing/>
    </w:pPr>
    <w:rPr>
      <w:sz w:val="24"/>
      <w:szCs w:val="24"/>
    </w:rPr>
  </w:style>
  <w:style w:type="paragraph" w:customStyle="1" w:styleId="3f1">
    <w:name w:val="Название объекта3"/>
    <w:basedOn w:val="a"/>
    <w:next w:val="a"/>
    <w:unhideWhenUsed/>
    <w:qFormat/>
    <w:rsid w:val="0062190E"/>
    <w:pPr>
      <w:spacing w:after="200"/>
    </w:pPr>
    <w:rPr>
      <w:b/>
      <w:bCs/>
      <w:color w:val="4F81BD"/>
      <w:sz w:val="18"/>
      <w:szCs w:val="18"/>
    </w:rPr>
  </w:style>
  <w:style w:type="paragraph" w:styleId="afffffff9">
    <w:name w:val="Body Text First Indent"/>
    <w:basedOn w:val="a0"/>
    <w:link w:val="afffffffa"/>
    <w:uiPriority w:val="99"/>
    <w:unhideWhenUsed/>
    <w:rsid w:val="0062190E"/>
    <w:pPr>
      <w:ind w:firstLine="360"/>
    </w:pPr>
    <w:rPr>
      <w:sz w:val="24"/>
      <w:szCs w:val="24"/>
    </w:rPr>
  </w:style>
  <w:style w:type="character" w:customStyle="1" w:styleId="afffffffa">
    <w:name w:val="Красная строка Знак"/>
    <w:basedOn w:val="a7"/>
    <w:link w:val="afffffff9"/>
    <w:uiPriority w:val="99"/>
    <w:rsid w:val="0062190E"/>
    <w:rPr>
      <w:sz w:val="24"/>
      <w:szCs w:val="24"/>
    </w:rPr>
  </w:style>
  <w:style w:type="paragraph" w:styleId="2fd">
    <w:name w:val="Body Text First Indent 2"/>
    <w:basedOn w:val="af1"/>
    <w:link w:val="2fe"/>
    <w:uiPriority w:val="99"/>
    <w:unhideWhenUsed/>
    <w:rsid w:val="0062190E"/>
    <w:pPr>
      <w:spacing w:after="0"/>
      <w:ind w:left="360" w:firstLine="360"/>
    </w:pPr>
    <w:rPr>
      <w:sz w:val="24"/>
      <w:szCs w:val="24"/>
    </w:rPr>
  </w:style>
  <w:style w:type="character" w:customStyle="1" w:styleId="2fe">
    <w:name w:val="Красная строка 2 Знак"/>
    <w:basedOn w:val="af2"/>
    <w:link w:val="2fd"/>
    <w:uiPriority w:val="99"/>
    <w:rsid w:val="0062190E"/>
    <w:rPr>
      <w:sz w:val="24"/>
      <w:szCs w:val="24"/>
    </w:rPr>
  </w:style>
  <w:style w:type="numbering" w:customStyle="1" w:styleId="1111">
    <w:name w:val="Нет списка111"/>
    <w:next w:val="a3"/>
    <w:uiPriority w:val="99"/>
    <w:semiHidden/>
    <w:unhideWhenUsed/>
    <w:rsid w:val="0062190E"/>
  </w:style>
  <w:style w:type="numbering" w:customStyle="1" w:styleId="21f3">
    <w:name w:val="Нет списка21"/>
    <w:next w:val="a3"/>
    <w:uiPriority w:val="99"/>
    <w:semiHidden/>
    <w:unhideWhenUsed/>
    <w:rsid w:val="0062190E"/>
  </w:style>
  <w:style w:type="numbering" w:customStyle="1" w:styleId="318">
    <w:name w:val="Нет списка31"/>
    <w:next w:val="a3"/>
    <w:uiPriority w:val="99"/>
    <w:semiHidden/>
    <w:unhideWhenUsed/>
    <w:rsid w:val="0062190E"/>
  </w:style>
  <w:style w:type="table" w:customStyle="1" w:styleId="11110">
    <w:name w:val="Сетка таблицы1111"/>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62190E"/>
    <w:pPr>
      <w:spacing w:before="100" w:beforeAutospacing="1" w:after="100" w:afterAutospacing="1"/>
    </w:pPr>
    <w:rPr>
      <w:sz w:val="24"/>
      <w:szCs w:val="24"/>
    </w:rPr>
  </w:style>
  <w:style w:type="paragraph" w:customStyle="1" w:styleId="stylet1">
    <w:name w:val="stylet1"/>
    <w:basedOn w:val="a"/>
    <w:uiPriority w:val="99"/>
    <w:rsid w:val="0062190E"/>
    <w:pPr>
      <w:spacing w:before="100" w:beforeAutospacing="1" w:after="100" w:afterAutospacing="1"/>
    </w:pPr>
    <w:rPr>
      <w:sz w:val="24"/>
      <w:szCs w:val="24"/>
    </w:rPr>
  </w:style>
  <w:style w:type="paragraph" w:customStyle="1" w:styleId="afffffffb">
    <w:name w:val="параграф"/>
    <w:basedOn w:val="a"/>
    <w:qFormat/>
    <w:rsid w:val="0062190E"/>
    <w:pPr>
      <w:jc w:val="both"/>
    </w:pPr>
    <w:rPr>
      <w:b/>
      <w:sz w:val="24"/>
      <w:szCs w:val="24"/>
    </w:rPr>
  </w:style>
  <w:style w:type="character" w:customStyle="1" w:styleId="description">
    <w:name w:val="description"/>
    <w:basedOn w:val="a1"/>
    <w:rsid w:val="0062190E"/>
  </w:style>
  <w:style w:type="table" w:styleId="afffffffc">
    <w:name w:val="Table Elegant"/>
    <w:basedOn w:val="a2"/>
    <w:rsid w:val="006219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62190E"/>
    <w:pPr>
      <w:overflowPunct w:val="0"/>
      <w:spacing w:before="280" w:after="280"/>
    </w:pPr>
    <w:rPr>
      <w:color w:val="00000A"/>
      <w:sz w:val="24"/>
      <w:szCs w:val="24"/>
    </w:rPr>
  </w:style>
  <w:style w:type="character" w:customStyle="1" w:styleId="markedcontent">
    <w:name w:val="markedcontent"/>
    <w:basedOn w:val="a1"/>
    <w:rsid w:val="0062190E"/>
  </w:style>
  <w:style w:type="table" w:customStyle="1" w:styleId="21110">
    <w:name w:val="Сетка таблицы21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62190E"/>
  </w:style>
  <w:style w:type="paragraph" w:customStyle="1" w:styleId="2ff">
    <w:name w:val="Заголовок2"/>
    <w:basedOn w:val="a"/>
    <w:next w:val="a0"/>
    <w:qFormat/>
    <w:rsid w:val="0062190E"/>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62190E"/>
  </w:style>
  <w:style w:type="numbering" w:customStyle="1" w:styleId="2114">
    <w:name w:val="Нет списка211"/>
    <w:next w:val="a3"/>
    <w:uiPriority w:val="99"/>
    <w:semiHidden/>
    <w:unhideWhenUsed/>
    <w:rsid w:val="0062190E"/>
  </w:style>
  <w:style w:type="numbering" w:customStyle="1" w:styleId="3110">
    <w:name w:val="Нет списка311"/>
    <w:next w:val="a3"/>
    <w:uiPriority w:val="99"/>
    <w:semiHidden/>
    <w:unhideWhenUsed/>
    <w:rsid w:val="0062190E"/>
  </w:style>
  <w:style w:type="table" w:customStyle="1" w:styleId="127">
    <w:name w:val="Сетка таблицы12"/>
    <w:basedOn w:val="a2"/>
    <w:next w:val="ab"/>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62190E"/>
  </w:style>
  <w:style w:type="character" w:customStyle="1" w:styleId="1fffc">
    <w:name w:val="Название Знак1"/>
    <w:basedOn w:val="a1"/>
    <w:rsid w:val="0062190E"/>
    <w:rPr>
      <w:rFonts w:ascii="Cambria" w:eastAsia="Times New Roman" w:hAnsi="Cambria" w:cs="Times New Roman"/>
      <w:color w:val="17365D"/>
      <w:spacing w:val="5"/>
      <w:kern w:val="28"/>
      <w:sz w:val="52"/>
      <w:szCs w:val="52"/>
    </w:rPr>
  </w:style>
  <w:style w:type="character" w:customStyle="1" w:styleId="1fffd">
    <w:name w:val="Подзаголовок Знак1"/>
    <w:basedOn w:val="a1"/>
    <w:rsid w:val="0062190E"/>
    <w:rPr>
      <w:rFonts w:ascii="Cambria" w:eastAsia="Times New Roman" w:hAnsi="Cambria" w:cs="Times New Roman"/>
      <w:i/>
      <w:iCs/>
      <w:color w:val="4F81BD"/>
      <w:spacing w:val="15"/>
      <w:sz w:val="24"/>
      <w:szCs w:val="24"/>
    </w:rPr>
  </w:style>
  <w:style w:type="character" w:customStyle="1" w:styleId="1fffe">
    <w:name w:val="Нижний колонтитул Знак1"/>
    <w:basedOn w:val="a1"/>
    <w:semiHidden/>
    <w:rsid w:val="0062190E"/>
    <w:rPr>
      <w:rFonts w:ascii="Calibri" w:hAnsi="Calibri"/>
      <w:sz w:val="22"/>
      <w:szCs w:val="22"/>
    </w:rPr>
  </w:style>
  <w:style w:type="character" w:customStyle="1" w:styleId="1ffff">
    <w:name w:val="Основной текст с отступом Знак1"/>
    <w:basedOn w:val="a1"/>
    <w:semiHidden/>
    <w:rsid w:val="0062190E"/>
    <w:rPr>
      <w:rFonts w:ascii="Calibri" w:hAnsi="Calibri"/>
      <w:sz w:val="22"/>
      <w:szCs w:val="22"/>
    </w:rPr>
  </w:style>
  <w:style w:type="character" w:customStyle="1" w:styleId="710">
    <w:name w:val="Заголовок 7 Знак1"/>
    <w:basedOn w:val="a1"/>
    <w:uiPriority w:val="99"/>
    <w:semiHidden/>
    <w:rsid w:val="0062190E"/>
    <w:rPr>
      <w:rFonts w:ascii="Cambria" w:eastAsia="Times New Roman" w:hAnsi="Cambria" w:cs="Times New Roman"/>
      <w:i/>
      <w:iCs/>
      <w:color w:val="5D5D5D"/>
      <w:sz w:val="22"/>
      <w:szCs w:val="22"/>
    </w:rPr>
  </w:style>
  <w:style w:type="character" w:customStyle="1" w:styleId="81">
    <w:name w:val="Заголовок 8 Знак1"/>
    <w:basedOn w:val="a1"/>
    <w:semiHidden/>
    <w:rsid w:val="0062190E"/>
    <w:rPr>
      <w:rFonts w:ascii="Cambria" w:eastAsia="Times New Roman" w:hAnsi="Cambria" w:cs="Times New Roman"/>
      <w:color w:val="5D5D5D"/>
    </w:rPr>
  </w:style>
  <w:style w:type="character" w:customStyle="1" w:styleId="91">
    <w:name w:val="Заголовок 9 Знак1"/>
    <w:basedOn w:val="a1"/>
    <w:semiHidden/>
    <w:rsid w:val="0062190E"/>
    <w:rPr>
      <w:rFonts w:ascii="Cambria" w:eastAsia="Times New Roman" w:hAnsi="Cambria" w:cs="Times New Roman"/>
      <w:i/>
      <w:iCs/>
      <w:color w:val="5D5D5D"/>
    </w:rPr>
  </w:style>
  <w:style w:type="character" w:customStyle="1" w:styleId="21f4">
    <w:name w:val="Основной текст с отступом 2 Знак1"/>
    <w:basedOn w:val="a1"/>
    <w:semiHidden/>
    <w:rsid w:val="0062190E"/>
    <w:rPr>
      <w:rFonts w:ascii="Calibri" w:hAnsi="Calibri"/>
      <w:sz w:val="22"/>
      <w:szCs w:val="22"/>
    </w:rPr>
  </w:style>
  <w:style w:type="character" w:customStyle="1" w:styleId="319">
    <w:name w:val="Основной текст с отступом 3 Знак1"/>
    <w:basedOn w:val="a1"/>
    <w:semiHidden/>
    <w:rsid w:val="0062190E"/>
    <w:rPr>
      <w:rFonts w:ascii="Calibri" w:hAnsi="Calibri"/>
      <w:sz w:val="16"/>
      <w:szCs w:val="16"/>
    </w:rPr>
  </w:style>
  <w:style w:type="character" w:customStyle="1" w:styleId="1ffff0">
    <w:name w:val="Электронная подпись Знак1"/>
    <w:basedOn w:val="a1"/>
    <w:semiHidden/>
    <w:rsid w:val="0062190E"/>
    <w:rPr>
      <w:rFonts w:ascii="Calibri" w:hAnsi="Calibri"/>
      <w:sz w:val="22"/>
      <w:szCs w:val="22"/>
    </w:rPr>
  </w:style>
  <w:style w:type="character" w:customStyle="1" w:styleId="1ffff1">
    <w:name w:val="Текст Знак1"/>
    <w:basedOn w:val="a1"/>
    <w:semiHidden/>
    <w:rsid w:val="0062190E"/>
    <w:rPr>
      <w:rFonts w:ascii="Consolas" w:hAnsi="Consolas"/>
      <w:sz w:val="21"/>
      <w:szCs w:val="21"/>
    </w:rPr>
  </w:style>
  <w:style w:type="character" w:customStyle="1" w:styleId="31a">
    <w:name w:val="Основной текст 3 Знак1"/>
    <w:basedOn w:val="a1"/>
    <w:semiHidden/>
    <w:rsid w:val="0062190E"/>
    <w:rPr>
      <w:rFonts w:ascii="Calibri" w:hAnsi="Calibri"/>
      <w:sz w:val="16"/>
      <w:szCs w:val="16"/>
    </w:rPr>
  </w:style>
  <w:style w:type="character" w:customStyle="1" w:styleId="1ffff2">
    <w:name w:val="Текст сноски Знак1"/>
    <w:basedOn w:val="a1"/>
    <w:semiHidden/>
    <w:rsid w:val="0062190E"/>
    <w:rPr>
      <w:rFonts w:ascii="Calibri" w:hAnsi="Calibri"/>
    </w:rPr>
  </w:style>
  <w:style w:type="character" w:customStyle="1" w:styleId="1ffff3">
    <w:name w:val="Текст концевой сноски Знак1"/>
    <w:basedOn w:val="a1"/>
    <w:uiPriority w:val="99"/>
    <w:semiHidden/>
    <w:rsid w:val="0062190E"/>
    <w:rPr>
      <w:rFonts w:ascii="Calibri" w:hAnsi="Calibri"/>
    </w:rPr>
  </w:style>
  <w:style w:type="table" w:customStyle="1" w:styleId="11111">
    <w:name w:val="Сетка таблицы1111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
    <w:name w:val="Сетка таблицы11111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
    <w:name w:val="Сетка таблицы1111111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62190E"/>
    <w:pPr>
      <w:numPr>
        <w:numId w:val="33"/>
      </w:numPr>
    </w:pPr>
  </w:style>
  <w:style w:type="numbering" w:customStyle="1" w:styleId="11112">
    <w:name w:val="Нет списка1111"/>
    <w:next w:val="a3"/>
    <w:uiPriority w:val="99"/>
    <w:semiHidden/>
    <w:unhideWhenUsed/>
    <w:rsid w:val="0062190E"/>
  </w:style>
  <w:style w:type="character" w:customStyle="1" w:styleId="afffff5">
    <w:name w:val="Абзац списка Знак"/>
    <w:link w:val="afffff4"/>
    <w:uiPriority w:val="34"/>
    <w:rsid w:val="0062190E"/>
    <w:rPr>
      <w:sz w:val="24"/>
      <w:szCs w:val="24"/>
      <w:lang w:eastAsia="ar-SA"/>
    </w:rPr>
  </w:style>
  <w:style w:type="table" w:customStyle="1" w:styleId="31b">
    <w:name w:val="Сетка таблицы3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62190E"/>
  </w:style>
  <w:style w:type="paragraph" w:customStyle="1" w:styleId="242">
    <w:name w:val="Основной текст с отступом 24"/>
    <w:basedOn w:val="4a"/>
    <w:rsid w:val="0062190E"/>
    <w:pPr>
      <w:ind w:firstLine="709"/>
      <w:jc w:val="both"/>
    </w:pPr>
    <w:rPr>
      <w:snapToGrid w:val="0"/>
    </w:rPr>
  </w:style>
  <w:style w:type="paragraph" w:customStyle="1" w:styleId="4a">
    <w:name w:val="Обычный4"/>
    <w:rsid w:val="0062190E"/>
    <w:rPr>
      <w:sz w:val="28"/>
    </w:rPr>
  </w:style>
  <w:style w:type="paragraph" w:customStyle="1" w:styleId="57">
    <w:name w:val="Основной текст5"/>
    <w:basedOn w:val="4a"/>
    <w:rsid w:val="0062190E"/>
    <w:pPr>
      <w:snapToGrid w:val="0"/>
      <w:jc w:val="both"/>
    </w:pPr>
    <w:rPr>
      <w:rFonts w:ascii="a_Timer" w:hAnsi="a_Timer"/>
    </w:rPr>
  </w:style>
  <w:style w:type="paragraph" w:customStyle="1" w:styleId="243">
    <w:name w:val="Основной текст 24"/>
    <w:basedOn w:val="a"/>
    <w:rsid w:val="0062190E"/>
    <w:pPr>
      <w:jc w:val="both"/>
    </w:pPr>
    <w:rPr>
      <w:szCs w:val="20"/>
    </w:rPr>
  </w:style>
  <w:style w:type="paragraph" w:customStyle="1" w:styleId="58">
    <w:name w:val="Цитата5"/>
    <w:basedOn w:val="a"/>
    <w:rsid w:val="0062190E"/>
    <w:pPr>
      <w:suppressAutoHyphens/>
      <w:spacing w:line="360" w:lineRule="auto"/>
      <w:ind w:left="526" w:right="43" w:firstLine="709"/>
      <w:jc w:val="both"/>
    </w:pPr>
    <w:rPr>
      <w:szCs w:val="20"/>
      <w:lang w:eastAsia="ar-SA"/>
    </w:rPr>
  </w:style>
  <w:style w:type="paragraph" w:customStyle="1" w:styleId="59">
    <w:name w:val="Маркированный список5"/>
    <w:basedOn w:val="a"/>
    <w:rsid w:val="0062190E"/>
    <w:pPr>
      <w:suppressAutoHyphens/>
      <w:spacing w:before="280" w:after="280" w:line="360" w:lineRule="auto"/>
      <w:ind w:firstLine="709"/>
      <w:jc w:val="both"/>
    </w:pPr>
    <w:rPr>
      <w:szCs w:val="24"/>
      <w:lang w:eastAsia="ar-SA"/>
    </w:rPr>
  </w:style>
  <w:style w:type="paragraph" w:customStyle="1" w:styleId="5a">
    <w:name w:val="Нумерованный список5"/>
    <w:basedOn w:val="a"/>
    <w:rsid w:val="0062190E"/>
    <w:pPr>
      <w:suppressAutoHyphens/>
      <w:spacing w:before="280" w:after="280" w:line="360" w:lineRule="auto"/>
      <w:ind w:firstLine="709"/>
      <w:jc w:val="both"/>
    </w:pPr>
    <w:rPr>
      <w:szCs w:val="24"/>
      <w:lang w:eastAsia="ar-SA"/>
    </w:rPr>
  </w:style>
  <w:style w:type="paragraph" w:customStyle="1" w:styleId="ConsPlusTitlePage">
    <w:name w:val="ConsPlusTitlePage"/>
    <w:rsid w:val="0062190E"/>
    <w:pPr>
      <w:autoSpaceDE w:val="0"/>
      <w:autoSpaceDN w:val="0"/>
      <w:adjustRightInd w:val="0"/>
    </w:pPr>
    <w:rPr>
      <w:rFonts w:ascii="Tahoma" w:hAnsi="Tahoma" w:cs="Tahoma"/>
      <w:sz w:val="28"/>
      <w:szCs w:val="28"/>
    </w:rPr>
  </w:style>
  <w:style w:type="paragraph" w:customStyle="1" w:styleId="ConsPlusJurTerm">
    <w:name w:val="ConsPlusJurTerm"/>
    <w:rsid w:val="0062190E"/>
    <w:pPr>
      <w:autoSpaceDE w:val="0"/>
      <w:autoSpaceDN w:val="0"/>
      <w:adjustRightInd w:val="0"/>
    </w:pPr>
    <w:rPr>
      <w:rFonts w:ascii="Tahoma" w:hAnsi="Tahoma" w:cs="Tahoma"/>
      <w:sz w:val="26"/>
      <w:szCs w:val="26"/>
    </w:rPr>
  </w:style>
  <w:style w:type="character" w:customStyle="1" w:styleId="afffffb">
    <w:name w:val="Без интервала Знак"/>
    <w:link w:val="afffffa"/>
    <w:uiPriority w:val="1"/>
    <w:locked/>
    <w:rsid w:val="0062190E"/>
    <w:rPr>
      <w:rFonts w:ascii="Calibri" w:hAnsi="Calibri"/>
      <w:sz w:val="22"/>
      <w:szCs w:val="22"/>
    </w:rPr>
  </w:style>
  <w:style w:type="table" w:customStyle="1" w:styleId="1130">
    <w:name w:val="Сетка таблицы113"/>
    <w:basedOn w:val="a2"/>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62190E"/>
  </w:style>
  <w:style w:type="table" w:customStyle="1" w:styleId="111120">
    <w:name w:val="Сетка таблицы11112"/>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6219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62190E"/>
    <w:pPr>
      <w:numPr>
        <w:numId w:val="34"/>
      </w:numPr>
    </w:pPr>
  </w:style>
  <w:style w:type="table" w:customStyle="1" w:styleId="111113">
    <w:name w:val="Сетка таблицы111113"/>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62190E"/>
    <w:rPr>
      <w:sz w:val="24"/>
      <w:szCs w:val="24"/>
      <w:lang w:val="ru-RU" w:eastAsia="ar-SA" w:bidi="ar-SA"/>
    </w:rPr>
  </w:style>
  <w:style w:type="character" w:customStyle="1" w:styleId="180">
    <w:name w:val="Знак18"/>
    <w:basedOn w:val="16"/>
    <w:rsid w:val="0062190E"/>
    <w:rPr>
      <w:sz w:val="24"/>
      <w:szCs w:val="24"/>
      <w:lang w:val="ru-RU" w:eastAsia="ar-SA" w:bidi="ar-SA"/>
    </w:rPr>
  </w:style>
  <w:style w:type="paragraph" w:customStyle="1" w:styleId="2132">
    <w:name w:val="Основной текст 213"/>
    <w:basedOn w:val="a"/>
    <w:uiPriority w:val="99"/>
    <w:qFormat/>
    <w:rsid w:val="0062190E"/>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62190E"/>
    <w:pPr>
      <w:suppressAutoHyphens/>
      <w:spacing w:line="360" w:lineRule="auto"/>
      <w:ind w:left="360" w:firstLine="709"/>
      <w:jc w:val="center"/>
    </w:pPr>
    <w:rPr>
      <w:b/>
      <w:bCs/>
      <w:caps/>
      <w:sz w:val="24"/>
      <w:szCs w:val="24"/>
      <w:lang w:eastAsia="ar-SA"/>
    </w:rPr>
  </w:style>
  <w:style w:type="paragraph" w:customStyle="1" w:styleId="280">
    <w:name w:val="Знак28"/>
    <w:basedOn w:val="a"/>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62190E"/>
    <w:pPr>
      <w:spacing w:after="160" w:line="240" w:lineRule="exact"/>
    </w:pPr>
    <w:rPr>
      <w:rFonts w:ascii="Verdana" w:hAnsi="Verdana"/>
      <w:sz w:val="20"/>
      <w:szCs w:val="20"/>
      <w:lang w:val="en-US" w:eastAsia="en-US"/>
    </w:rPr>
  </w:style>
  <w:style w:type="character" w:customStyle="1" w:styleId="170">
    <w:name w:val="Знак17"/>
    <w:basedOn w:val="16"/>
    <w:rsid w:val="0062190E"/>
    <w:rPr>
      <w:rFonts w:ascii="Arial" w:hAnsi="Arial" w:cs="Arial" w:hint="default"/>
      <w:b/>
      <w:bCs/>
      <w:i/>
      <w:iCs/>
      <w:sz w:val="28"/>
      <w:szCs w:val="28"/>
      <w:lang w:val="ru-RU" w:eastAsia="ar-SA" w:bidi="ar-SA"/>
    </w:rPr>
  </w:style>
  <w:style w:type="character" w:customStyle="1" w:styleId="171">
    <w:name w:val="Знак Знак17"/>
    <w:basedOn w:val="16"/>
    <w:rsid w:val="0062190E"/>
    <w:rPr>
      <w:sz w:val="24"/>
      <w:szCs w:val="24"/>
      <w:u w:val="single"/>
      <w:lang w:val="ru-RU" w:eastAsia="ar-SA" w:bidi="ar-SA"/>
    </w:rPr>
  </w:style>
  <w:style w:type="character" w:customStyle="1" w:styleId="2170">
    <w:name w:val="Знак2 Знак Знак17"/>
    <w:basedOn w:val="16"/>
    <w:rsid w:val="0062190E"/>
    <w:rPr>
      <w:rFonts w:ascii="Arial" w:hAnsi="Arial" w:cs="Arial" w:hint="default"/>
      <w:b/>
      <w:bCs/>
      <w:i/>
      <w:iCs/>
      <w:sz w:val="28"/>
      <w:szCs w:val="28"/>
      <w:lang w:val="ru-RU" w:eastAsia="ar-SA" w:bidi="ar-SA"/>
    </w:rPr>
  </w:style>
  <w:style w:type="character" w:customStyle="1" w:styleId="370">
    <w:name w:val="Знак3 Знак Знак7"/>
    <w:basedOn w:val="16"/>
    <w:rsid w:val="0062190E"/>
    <w:rPr>
      <w:b/>
      <w:bCs w:val="0"/>
      <w:sz w:val="24"/>
      <w:szCs w:val="24"/>
      <w:u w:val="single"/>
      <w:lang w:val="ru-RU" w:eastAsia="ar-SA" w:bidi="ar-SA"/>
    </w:rPr>
  </w:style>
  <w:style w:type="character" w:customStyle="1" w:styleId="281">
    <w:name w:val="Знак2 Знак Знак8"/>
    <w:basedOn w:val="16"/>
    <w:rsid w:val="0062190E"/>
    <w:rPr>
      <w:b/>
      <w:bCs/>
      <w:sz w:val="24"/>
      <w:szCs w:val="24"/>
      <w:lang w:val="ru-RU" w:eastAsia="ar-SA" w:bidi="ar-SA"/>
    </w:rPr>
  </w:style>
  <w:style w:type="character" w:customStyle="1" w:styleId="172">
    <w:name w:val="Знак1 Знак Знак7"/>
    <w:basedOn w:val="16"/>
    <w:rsid w:val="0062190E"/>
    <w:rPr>
      <w:sz w:val="24"/>
      <w:szCs w:val="24"/>
      <w:lang w:val="ru-RU" w:eastAsia="ar-SA" w:bidi="ar-SA"/>
    </w:rPr>
  </w:style>
  <w:style w:type="paragraph" w:customStyle="1" w:styleId="134">
    <w:name w:val="Обычный13"/>
    <w:uiPriority w:val="99"/>
    <w:qFormat/>
    <w:rsid w:val="0062190E"/>
    <w:rPr>
      <w:sz w:val="28"/>
    </w:rPr>
  </w:style>
  <w:style w:type="paragraph" w:customStyle="1" w:styleId="135">
    <w:name w:val="Основной текст13"/>
    <w:basedOn w:val="134"/>
    <w:uiPriority w:val="99"/>
    <w:qFormat/>
    <w:rsid w:val="0062190E"/>
    <w:pPr>
      <w:snapToGrid w:val="0"/>
      <w:jc w:val="both"/>
    </w:pPr>
    <w:rPr>
      <w:rFonts w:ascii="a_Timer" w:hAnsi="a_Timer"/>
    </w:rPr>
  </w:style>
  <w:style w:type="paragraph" w:customStyle="1" w:styleId="234">
    <w:name w:val="Цитата23"/>
    <w:basedOn w:val="a"/>
    <w:uiPriority w:val="99"/>
    <w:qFormat/>
    <w:rsid w:val="0062190E"/>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62190E"/>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62190E"/>
    <w:pPr>
      <w:suppressAutoHyphens/>
      <w:spacing w:before="280" w:after="280" w:line="360" w:lineRule="auto"/>
      <w:ind w:firstLine="709"/>
      <w:jc w:val="both"/>
    </w:pPr>
    <w:rPr>
      <w:szCs w:val="24"/>
      <w:lang w:eastAsia="ar-SA"/>
    </w:rPr>
  </w:style>
  <w:style w:type="character" w:customStyle="1" w:styleId="101">
    <w:name w:val="Знак10"/>
    <w:basedOn w:val="16"/>
    <w:rsid w:val="0062190E"/>
    <w:rPr>
      <w:rFonts w:ascii="Arial" w:hAnsi="Arial" w:cs="Arial"/>
      <w:b/>
      <w:bCs/>
      <w:i/>
      <w:iCs/>
      <w:sz w:val="28"/>
      <w:szCs w:val="28"/>
      <w:lang w:val="ru-RU" w:eastAsia="ar-SA" w:bidi="ar-SA"/>
    </w:rPr>
  </w:style>
  <w:style w:type="character" w:customStyle="1" w:styleId="160">
    <w:name w:val="Знак16"/>
    <w:basedOn w:val="16"/>
    <w:rsid w:val="0062190E"/>
    <w:rPr>
      <w:rFonts w:ascii="Arial" w:hAnsi="Arial" w:cs="Arial"/>
      <w:b/>
      <w:bCs/>
      <w:i/>
      <w:iCs/>
      <w:sz w:val="28"/>
      <w:szCs w:val="28"/>
      <w:lang w:val="ru-RU" w:eastAsia="ar-SA" w:bidi="ar-SA"/>
    </w:rPr>
  </w:style>
  <w:style w:type="character" w:customStyle="1" w:styleId="161">
    <w:name w:val="Знак Знак16"/>
    <w:basedOn w:val="16"/>
    <w:rsid w:val="0062190E"/>
    <w:rPr>
      <w:sz w:val="24"/>
      <w:szCs w:val="24"/>
      <w:u w:val="single"/>
      <w:lang w:val="ru-RU" w:eastAsia="ar-SA" w:bidi="ar-SA"/>
    </w:rPr>
  </w:style>
  <w:style w:type="character" w:customStyle="1" w:styleId="2160">
    <w:name w:val="Знак2 Знак Знак16"/>
    <w:basedOn w:val="16"/>
    <w:rsid w:val="0062190E"/>
    <w:rPr>
      <w:rFonts w:ascii="Arial" w:hAnsi="Arial" w:cs="Arial"/>
      <w:b/>
      <w:bCs/>
      <w:i/>
      <w:iCs/>
      <w:sz w:val="28"/>
      <w:szCs w:val="28"/>
      <w:lang w:val="ru-RU" w:eastAsia="ar-SA" w:bidi="ar-SA"/>
    </w:rPr>
  </w:style>
  <w:style w:type="character" w:customStyle="1" w:styleId="72">
    <w:name w:val="Знак Знак Знак Знак7"/>
    <w:basedOn w:val="16"/>
    <w:rsid w:val="0062190E"/>
    <w:rPr>
      <w:sz w:val="24"/>
      <w:szCs w:val="24"/>
      <w:lang w:val="ru-RU" w:eastAsia="ar-SA" w:bidi="ar-SA"/>
    </w:rPr>
  </w:style>
  <w:style w:type="character" w:customStyle="1" w:styleId="360">
    <w:name w:val="Знак3 Знак Знак6"/>
    <w:basedOn w:val="16"/>
    <w:rsid w:val="0062190E"/>
    <w:rPr>
      <w:b/>
      <w:sz w:val="24"/>
      <w:szCs w:val="24"/>
      <w:u w:val="single"/>
      <w:lang w:val="ru-RU" w:eastAsia="ar-SA" w:bidi="ar-SA"/>
    </w:rPr>
  </w:style>
  <w:style w:type="character" w:customStyle="1" w:styleId="270">
    <w:name w:val="Знак2 Знак Знак7"/>
    <w:basedOn w:val="16"/>
    <w:rsid w:val="0062190E"/>
    <w:rPr>
      <w:b/>
      <w:bCs/>
      <w:sz w:val="24"/>
      <w:szCs w:val="24"/>
      <w:lang w:val="ru-RU" w:eastAsia="ar-SA" w:bidi="ar-SA"/>
    </w:rPr>
  </w:style>
  <w:style w:type="character" w:customStyle="1" w:styleId="162">
    <w:name w:val="Знак1 Знак Знак6"/>
    <w:basedOn w:val="16"/>
    <w:rsid w:val="0062190E"/>
    <w:rPr>
      <w:sz w:val="24"/>
      <w:szCs w:val="24"/>
      <w:lang w:val="ru-RU" w:eastAsia="ar-SA" w:bidi="ar-SA"/>
    </w:rPr>
  </w:style>
  <w:style w:type="paragraph" w:customStyle="1" w:styleId="271">
    <w:name w:val="Знак27"/>
    <w:basedOn w:val="a"/>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62190E"/>
    <w:pPr>
      <w:spacing w:after="160" w:line="240" w:lineRule="exact"/>
    </w:pPr>
    <w:rPr>
      <w:rFonts w:ascii="Verdana" w:hAnsi="Verdana"/>
      <w:sz w:val="20"/>
      <w:szCs w:val="20"/>
      <w:lang w:val="en-US" w:eastAsia="en-US"/>
    </w:rPr>
  </w:style>
  <w:style w:type="paragraph" w:customStyle="1" w:styleId="92">
    <w:name w:val="Знак9"/>
    <w:basedOn w:val="a"/>
    <w:rsid w:val="0062190E"/>
    <w:rPr>
      <w:rFonts w:ascii="Verdana" w:hAnsi="Verdana" w:cs="Verdana"/>
      <w:sz w:val="20"/>
      <w:szCs w:val="20"/>
      <w:lang w:val="en-US" w:eastAsia="en-US"/>
    </w:rPr>
  </w:style>
  <w:style w:type="paragraph" w:customStyle="1" w:styleId="ConsPlusCell1">
    <w:name w:val="ConsPlusCell1"/>
    <w:next w:val="a"/>
    <w:uiPriority w:val="99"/>
    <w:qFormat/>
    <w:rsid w:val="0062190E"/>
    <w:pPr>
      <w:widowControl w:val="0"/>
      <w:suppressAutoHyphens/>
      <w:autoSpaceDE w:val="0"/>
    </w:pPr>
    <w:rPr>
      <w:rFonts w:ascii="Arial" w:eastAsia="Arial" w:hAnsi="Arial"/>
    </w:rPr>
  </w:style>
  <w:style w:type="paragraph" w:customStyle="1" w:styleId="ConsPlusNonformat1">
    <w:name w:val="ConsPlusNonformat1"/>
    <w:next w:val="a"/>
    <w:uiPriority w:val="99"/>
    <w:qFormat/>
    <w:rsid w:val="0062190E"/>
    <w:pPr>
      <w:widowControl w:val="0"/>
      <w:suppressAutoHyphens/>
      <w:autoSpaceDE w:val="0"/>
    </w:pPr>
    <w:rPr>
      <w:rFonts w:ascii="Courier New" w:eastAsia="Courier New" w:hAnsi="Courier New"/>
    </w:rPr>
  </w:style>
  <w:style w:type="table" w:customStyle="1" w:styleId="1150">
    <w:name w:val="Сетка таблицы115"/>
    <w:basedOn w:val="a2"/>
    <w:next w:val="ab"/>
    <w:rsid w:val="006219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62190E"/>
    <w:rPr>
      <w:rFonts w:ascii="Arial" w:hAnsi="Arial" w:cs="Arial"/>
      <w:b/>
      <w:bCs/>
      <w:i/>
      <w:iCs/>
      <w:sz w:val="28"/>
      <w:szCs w:val="28"/>
      <w:lang w:val="ru-RU" w:eastAsia="ar-SA" w:bidi="ar-SA"/>
    </w:rPr>
  </w:style>
  <w:style w:type="character" w:customStyle="1" w:styleId="150">
    <w:name w:val="Знак15"/>
    <w:rsid w:val="0062190E"/>
    <w:rPr>
      <w:rFonts w:ascii="Arial" w:hAnsi="Arial" w:cs="Arial"/>
      <w:b/>
      <w:bCs/>
      <w:i/>
      <w:iCs/>
      <w:sz w:val="28"/>
      <w:szCs w:val="28"/>
      <w:lang w:val="ru-RU" w:eastAsia="ar-SA" w:bidi="ar-SA"/>
    </w:rPr>
  </w:style>
  <w:style w:type="character" w:customStyle="1" w:styleId="151">
    <w:name w:val="Знак Знак15"/>
    <w:rsid w:val="0062190E"/>
    <w:rPr>
      <w:sz w:val="24"/>
      <w:szCs w:val="24"/>
      <w:u w:val="single"/>
      <w:lang w:val="ru-RU" w:eastAsia="ar-SA" w:bidi="ar-SA"/>
    </w:rPr>
  </w:style>
  <w:style w:type="character" w:customStyle="1" w:styleId="2150">
    <w:name w:val="Знак2 Знак Знак15"/>
    <w:rsid w:val="0062190E"/>
    <w:rPr>
      <w:rFonts w:ascii="Arial" w:hAnsi="Arial" w:cs="Arial"/>
      <w:b/>
      <w:bCs/>
      <w:i/>
      <w:iCs/>
      <w:sz w:val="28"/>
      <w:szCs w:val="28"/>
      <w:lang w:val="ru-RU" w:eastAsia="ar-SA" w:bidi="ar-SA"/>
    </w:rPr>
  </w:style>
  <w:style w:type="character" w:customStyle="1" w:styleId="63">
    <w:name w:val="Знак Знак Знак Знак6"/>
    <w:rsid w:val="0062190E"/>
    <w:rPr>
      <w:sz w:val="24"/>
      <w:szCs w:val="24"/>
      <w:lang w:val="ru-RU" w:eastAsia="ar-SA" w:bidi="ar-SA"/>
    </w:rPr>
  </w:style>
  <w:style w:type="character" w:customStyle="1" w:styleId="350">
    <w:name w:val="Знак3 Знак Знак5"/>
    <w:rsid w:val="0062190E"/>
    <w:rPr>
      <w:b/>
      <w:sz w:val="24"/>
      <w:szCs w:val="24"/>
      <w:u w:val="single"/>
      <w:lang w:val="ru-RU" w:eastAsia="ar-SA" w:bidi="ar-SA"/>
    </w:rPr>
  </w:style>
  <w:style w:type="character" w:customStyle="1" w:styleId="260">
    <w:name w:val="Знак2 Знак Знак6"/>
    <w:rsid w:val="0062190E"/>
    <w:rPr>
      <w:b/>
      <w:bCs/>
      <w:sz w:val="24"/>
      <w:szCs w:val="24"/>
      <w:lang w:val="ru-RU" w:eastAsia="ar-SA" w:bidi="ar-SA"/>
    </w:rPr>
  </w:style>
  <w:style w:type="character" w:customStyle="1" w:styleId="152">
    <w:name w:val="Знак1 Знак Знак5"/>
    <w:rsid w:val="0062190E"/>
    <w:rPr>
      <w:sz w:val="24"/>
      <w:szCs w:val="24"/>
      <w:lang w:val="ru-RU" w:eastAsia="ar-SA" w:bidi="ar-SA"/>
    </w:rPr>
  </w:style>
  <w:style w:type="paragraph" w:customStyle="1" w:styleId="261">
    <w:name w:val="Знак26"/>
    <w:basedOn w:val="a"/>
    <w:rsid w:val="0062190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62190E"/>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62190E"/>
  </w:style>
  <w:style w:type="table" w:customStyle="1" w:styleId="111114">
    <w:name w:val="Сетка таблицы111114"/>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d">
    <w:name w:val="Знак Знак Знак Знак Знак Знак Знак Знак Знак Знак"/>
    <w:basedOn w:val="a"/>
    <w:rsid w:val="0062190E"/>
    <w:rPr>
      <w:rFonts w:ascii="Verdana" w:hAnsi="Verdana" w:cs="Verdana"/>
      <w:sz w:val="20"/>
      <w:szCs w:val="20"/>
      <w:lang w:val="en-US" w:eastAsia="en-US"/>
    </w:rPr>
  </w:style>
  <w:style w:type="paragraph" w:customStyle="1" w:styleId="afffffffe">
    <w:name w:val="Ñîäåðæ"/>
    <w:basedOn w:val="a"/>
    <w:rsid w:val="0062190E"/>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62190E"/>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62190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62190E"/>
  </w:style>
  <w:style w:type="numbering" w:customStyle="1" w:styleId="List85">
    <w:name w:val="List 85"/>
    <w:rsid w:val="0062190E"/>
  </w:style>
  <w:style w:type="numbering" w:customStyle="1" w:styleId="List831">
    <w:name w:val="List 831"/>
    <w:basedOn w:val="a3"/>
    <w:rsid w:val="0062190E"/>
  </w:style>
  <w:style w:type="numbering" w:customStyle="1" w:styleId="List8111">
    <w:name w:val="List 8111"/>
    <w:basedOn w:val="a3"/>
    <w:rsid w:val="0062190E"/>
  </w:style>
  <w:style w:type="table" w:customStyle="1" w:styleId="1160">
    <w:name w:val="Сетка таблицы116"/>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3"/>
    <w:uiPriority w:val="99"/>
    <w:semiHidden/>
    <w:unhideWhenUsed/>
    <w:rsid w:val="0062190E"/>
  </w:style>
  <w:style w:type="character" w:customStyle="1" w:styleId="phone">
    <w:name w:val="phone"/>
    <w:basedOn w:val="a1"/>
    <w:rsid w:val="0062190E"/>
  </w:style>
  <w:style w:type="paragraph" w:customStyle="1" w:styleId="affffffff">
    <w:name w:val="БланкАДМ"/>
    <w:basedOn w:val="a"/>
    <w:rsid w:val="0062190E"/>
    <w:pPr>
      <w:widowControl w:val="0"/>
      <w:ind w:firstLine="720"/>
    </w:pPr>
    <w:rPr>
      <w:rFonts w:eastAsia="Calibri"/>
      <w:szCs w:val="20"/>
    </w:rPr>
  </w:style>
  <w:style w:type="numbering" w:customStyle="1" w:styleId="111110">
    <w:name w:val="Нет списка11111"/>
    <w:next w:val="a3"/>
    <w:uiPriority w:val="99"/>
    <w:semiHidden/>
    <w:unhideWhenUsed/>
    <w:rsid w:val="0062190E"/>
  </w:style>
  <w:style w:type="table" w:customStyle="1" w:styleId="5110">
    <w:name w:val="Сетка таблицы511"/>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62190E"/>
    <w:rPr>
      <w:rFonts w:ascii="Times New Roman" w:hAnsi="Times New Roman" w:cs="Times New Roman"/>
      <w:sz w:val="24"/>
      <w:szCs w:val="24"/>
    </w:rPr>
  </w:style>
  <w:style w:type="paragraph" w:customStyle="1" w:styleId="Title">
    <w:name w:val="Title!Название НПА"/>
    <w:basedOn w:val="a"/>
    <w:rsid w:val="0062190E"/>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62190E"/>
    <w:rPr>
      <w:rFonts w:ascii="Times New Roman" w:hAnsi="Times New Roman" w:cs="Times New Roman"/>
      <w:b/>
      <w:bCs/>
      <w:sz w:val="22"/>
      <w:szCs w:val="22"/>
    </w:rPr>
  </w:style>
  <w:style w:type="paragraph" w:customStyle="1" w:styleId="Application">
    <w:name w:val="Application!Приложение"/>
    <w:rsid w:val="0062190E"/>
    <w:pPr>
      <w:spacing w:before="120" w:after="120"/>
      <w:jc w:val="right"/>
    </w:pPr>
    <w:rPr>
      <w:rFonts w:ascii="Arial" w:hAnsi="Arial" w:cs="Arial"/>
      <w:b/>
      <w:bCs/>
      <w:kern w:val="28"/>
      <w:sz w:val="32"/>
      <w:szCs w:val="32"/>
    </w:rPr>
  </w:style>
  <w:style w:type="paragraph" w:customStyle="1" w:styleId="Table">
    <w:name w:val="Table!Таблица"/>
    <w:rsid w:val="0062190E"/>
    <w:rPr>
      <w:rFonts w:ascii="Arial" w:hAnsi="Arial" w:cs="Arial"/>
      <w:bCs/>
      <w:kern w:val="28"/>
      <w:sz w:val="24"/>
      <w:szCs w:val="32"/>
    </w:rPr>
  </w:style>
  <w:style w:type="paragraph" w:customStyle="1" w:styleId="Table0">
    <w:name w:val="Table!"/>
    <w:next w:val="Table"/>
    <w:rsid w:val="0062190E"/>
    <w:pPr>
      <w:jc w:val="center"/>
    </w:pPr>
    <w:rPr>
      <w:rFonts w:ascii="Arial" w:hAnsi="Arial" w:cs="Arial"/>
      <w:b/>
      <w:bCs/>
      <w:kern w:val="28"/>
      <w:sz w:val="24"/>
      <w:szCs w:val="32"/>
    </w:rPr>
  </w:style>
  <w:style w:type="numbering" w:customStyle="1" w:styleId="21112">
    <w:name w:val="Нет списка2111"/>
    <w:next w:val="a3"/>
    <w:uiPriority w:val="99"/>
    <w:semiHidden/>
    <w:unhideWhenUsed/>
    <w:rsid w:val="0062190E"/>
  </w:style>
  <w:style w:type="paragraph" w:customStyle="1" w:styleId="ConsPlusTextList">
    <w:name w:val="ConsPlusTextList"/>
    <w:rsid w:val="0062190E"/>
    <w:pPr>
      <w:widowControl w:val="0"/>
      <w:autoSpaceDE w:val="0"/>
      <w:autoSpaceDN w:val="0"/>
      <w:adjustRightInd w:val="0"/>
    </w:pPr>
    <w:rPr>
      <w:rFonts w:ascii="Arial" w:hAnsi="Arial" w:cs="Arial"/>
    </w:rPr>
  </w:style>
  <w:style w:type="character" w:customStyle="1" w:styleId="pt-a0">
    <w:name w:val="pt-a0"/>
    <w:basedOn w:val="a1"/>
    <w:rsid w:val="0062190E"/>
    <w:rPr>
      <w:rFonts w:ascii="Times New Roman" w:hAnsi="Times New Roman" w:cs="Times New Roman" w:hint="default"/>
      <w:b w:val="0"/>
      <w:bCs w:val="0"/>
      <w:sz w:val="24"/>
      <w:szCs w:val="24"/>
    </w:rPr>
  </w:style>
  <w:style w:type="paragraph" w:customStyle="1" w:styleId="pt-a-000094">
    <w:name w:val="pt-a-000094"/>
    <w:basedOn w:val="a"/>
    <w:rsid w:val="0062190E"/>
    <w:pPr>
      <w:spacing w:line="259" w:lineRule="auto"/>
      <w:ind w:firstLine="562"/>
      <w:jc w:val="both"/>
    </w:pPr>
    <w:rPr>
      <w:sz w:val="24"/>
      <w:szCs w:val="24"/>
    </w:rPr>
  </w:style>
  <w:style w:type="character" w:customStyle="1" w:styleId="affffffff0">
    <w:name w:val="Сноска_"/>
    <w:basedOn w:val="a1"/>
    <w:link w:val="affffffff1"/>
    <w:rsid w:val="0062190E"/>
    <w:rPr>
      <w:sz w:val="19"/>
      <w:szCs w:val="19"/>
      <w:shd w:val="clear" w:color="auto" w:fill="FFFFFF"/>
    </w:rPr>
  </w:style>
  <w:style w:type="character" w:customStyle="1" w:styleId="2ff0">
    <w:name w:val="Основной текст (2)_"/>
    <w:basedOn w:val="a1"/>
    <w:rsid w:val="0062190E"/>
    <w:rPr>
      <w:rFonts w:ascii="Times New Roman" w:eastAsia="Times New Roman" w:hAnsi="Times New Roman" w:cs="Times New Roman"/>
      <w:b w:val="0"/>
      <w:bCs w:val="0"/>
      <w:i w:val="0"/>
      <w:iCs w:val="0"/>
      <w:smallCaps w:val="0"/>
      <w:strike w:val="0"/>
      <w:sz w:val="24"/>
      <w:szCs w:val="24"/>
    </w:rPr>
  </w:style>
  <w:style w:type="character" w:customStyle="1" w:styleId="2ff1">
    <w:name w:val="Основной текст (2)"/>
    <w:basedOn w:val="2ff0"/>
    <w:rsid w:val="0062190E"/>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62190E"/>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62190E"/>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62190E"/>
    <w:rPr>
      <w:sz w:val="27"/>
      <w:szCs w:val="27"/>
      <w:shd w:val="clear" w:color="auto" w:fill="FFFFFF"/>
    </w:rPr>
  </w:style>
  <w:style w:type="character" w:customStyle="1" w:styleId="4b">
    <w:name w:val="Основной текст (4)_"/>
    <w:basedOn w:val="a1"/>
    <w:link w:val="4c"/>
    <w:rsid w:val="0062190E"/>
    <w:rPr>
      <w:sz w:val="27"/>
      <w:szCs w:val="27"/>
      <w:shd w:val="clear" w:color="auto" w:fill="FFFFFF"/>
    </w:rPr>
  </w:style>
  <w:style w:type="character" w:customStyle="1" w:styleId="4d">
    <w:name w:val="Основной текст (4) + Полужирный"/>
    <w:basedOn w:val="4b"/>
    <w:rsid w:val="0062190E"/>
    <w:rPr>
      <w:b/>
      <w:bCs/>
      <w:sz w:val="27"/>
      <w:szCs w:val="27"/>
      <w:shd w:val="clear" w:color="auto" w:fill="FFFFFF"/>
    </w:rPr>
  </w:style>
  <w:style w:type="character" w:customStyle="1" w:styleId="affffffff2">
    <w:name w:val="Подпись к картинке_"/>
    <w:basedOn w:val="a1"/>
    <w:link w:val="affffffff3"/>
    <w:rsid w:val="0062190E"/>
    <w:rPr>
      <w:rFonts w:ascii="Calibri" w:eastAsia="Calibri" w:hAnsi="Calibri" w:cs="Calibri"/>
      <w:shd w:val="clear" w:color="auto" w:fill="FFFFFF"/>
    </w:rPr>
  </w:style>
  <w:style w:type="character" w:customStyle="1" w:styleId="5Calibri85pt">
    <w:name w:val="Основной текст (5) + Calibri;8;5 pt"/>
    <w:basedOn w:val="52"/>
    <w:rsid w:val="0062190E"/>
    <w:rPr>
      <w:rFonts w:ascii="Calibri" w:eastAsia="Calibri" w:hAnsi="Calibri" w:cs="Calibri"/>
      <w:sz w:val="17"/>
      <w:szCs w:val="17"/>
      <w:shd w:val="clear" w:color="auto" w:fill="FFFFFF"/>
    </w:rPr>
  </w:style>
  <w:style w:type="character" w:customStyle="1" w:styleId="64">
    <w:name w:val="Основной текст (6)_"/>
    <w:basedOn w:val="a1"/>
    <w:link w:val="65"/>
    <w:rsid w:val="0062190E"/>
    <w:rPr>
      <w:shd w:val="clear" w:color="auto" w:fill="FFFFFF"/>
    </w:rPr>
  </w:style>
  <w:style w:type="character" w:customStyle="1" w:styleId="affffffff4">
    <w:name w:val="Подпись к таблице_"/>
    <w:basedOn w:val="a1"/>
    <w:rsid w:val="0062190E"/>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62190E"/>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62190E"/>
    <w:rPr>
      <w:shd w:val="clear" w:color="auto" w:fill="FFFFFF"/>
    </w:rPr>
  </w:style>
  <w:style w:type="character" w:customStyle="1" w:styleId="115pt">
    <w:name w:val="Колонтитул + 11;5 pt"/>
    <w:basedOn w:val="affffffff6"/>
    <w:rsid w:val="0062190E"/>
    <w:rPr>
      <w:spacing w:val="0"/>
      <w:sz w:val="23"/>
      <w:szCs w:val="23"/>
      <w:shd w:val="clear" w:color="auto" w:fill="FFFFFF"/>
    </w:rPr>
  </w:style>
  <w:style w:type="character" w:customStyle="1" w:styleId="73">
    <w:name w:val="Основной текст (7)_"/>
    <w:basedOn w:val="a1"/>
    <w:link w:val="74"/>
    <w:rsid w:val="0062190E"/>
    <w:rPr>
      <w:sz w:val="8"/>
      <w:szCs w:val="8"/>
      <w:shd w:val="clear" w:color="auto" w:fill="FFFFFF"/>
    </w:rPr>
  </w:style>
  <w:style w:type="character" w:customStyle="1" w:styleId="765pt">
    <w:name w:val="Основной текст (7) + 6;5 pt;Курсив"/>
    <w:basedOn w:val="73"/>
    <w:rsid w:val="0062190E"/>
    <w:rPr>
      <w:i/>
      <w:iCs/>
      <w:sz w:val="13"/>
      <w:szCs w:val="13"/>
      <w:shd w:val="clear" w:color="auto" w:fill="FFFFFF"/>
    </w:rPr>
  </w:style>
  <w:style w:type="character" w:customStyle="1" w:styleId="84">
    <w:name w:val="Основной текст (8)_"/>
    <w:basedOn w:val="a1"/>
    <w:link w:val="85"/>
    <w:rsid w:val="0062190E"/>
    <w:rPr>
      <w:sz w:val="23"/>
      <w:szCs w:val="23"/>
      <w:shd w:val="clear" w:color="auto" w:fill="FFFFFF"/>
    </w:rPr>
  </w:style>
  <w:style w:type="paragraph" w:customStyle="1" w:styleId="affffffff1">
    <w:name w:val="Сноска"/>
    <w:basedOn w:val="a"/>
    <w:link w:val="affffffff0"/>
    <w:rsid w:val="0062190E"/>
    <w:pPr>
      <w:shd w:val="clear" w:color="auto" w:fill="FFFFFF"/>
      <w:spacing w:line="226" w:lineRule="exact"/>
      <w:ind w:hanging="340"/>
      <w:jc w:val="both"/>
    </w:pPr>
    <w:rPr>
      <w:sz w:val="19"/>
      <w:szCs w:val="19"/>
    </w:rPr>
  </w:style>
  <w:style w:type="paragraph" w:customStyle="1" w:styleId="1ffff5">
    <w:name w:val="Заголовок №1"/>
    <w:basedOn w:val="a"/>
    <w:link w:val="1ffff4"/>
    <w:rsid w:val="0062190E"/>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62190E"/>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62190E"/>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62190E"/>
    <w:pPr>
      <w:shd w:val="clear" w:color="auto" w:fill="FFFFFF"/>
      <w:spacing w:line="0" w:lineRule="atLeast"/>
    </w:pPr>
    <w:rPr>
      <w:sz w:val="20"/>
      <w:szCs w:val="20"/>
    </w:rPr>
  </w:style>
  <w:style w:type="paragraph" w:customStyle="1" w:styleId="affffffff7">
    <w:name w:val="Колонтитул"/>
    <w:basedOn w:val="a"/>
    <w:link w:val="affffffff6"/>
    <w:rsid w:val="0062190E"/>
    <w:pPr>
      <w:shd w:val="clear" w:color="auto" w:fill="FFFFFF"/>
    </w:pPr>
    <w:rPr>
      <w:sz w:val="20"/>
      <w:szCs w:val="20"/>
    </w:rPr>
  </w:style>
  <w:style w:type="paragraph" w:customStyle="1" w:styleId="74">
    <w:name w:val="Основной текст (7)"/>
    <w:basedOn w:val="a"/>
    <w:link w:val="73"/>
    <w:rsid w:val="0062190E"/>
    <w:pPr>
      <w:shd w:val="clear" w:color="auto" w:fill="FFFFFF"/>
      <w:spacing w:line="0" w:lineRule="atLeast"/>
    </w:pPr>
    <w:rPr>
      <w:sz w:val="8"/>
      <w:szCs w:val="8"/>
    </w:rPr>
  </w:style>
  <w:style w:type="paragraph" w:customStyle="1" w:styleId="85">
    <w:name w:val="Основной текст (8)"/>
    <w:basedOn w:val="a"/>
    <w:link w:val="84"/>
    <w:rsid w:val="0062190E"/>
    <w:pPr>
      <w:shd w:val="clear" w:color="auto" w:fill="FFFFFF"/>
      <w:spacing w:before="300" w:after="60" w:line="0" w:lineRule="atLeast"/>
      <w:ind w:hanging="300"/>
    </w:pPr>
    <w:rPr>
      <w:sz w:val="23"/>
      <w:szCs w:val="23"/>
    </w:rPr>
  </w:style>
  <w:style w:type="paragraph" w:customStyle="1" w:styleId="xl289">
    <w:name w:val="xl289"/>
    <w:basedOn w:val="a"/>
    <w:rsid w:val="0062190E"/>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62190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62190E"/>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62190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62190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62190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62190E"/>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62190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62190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62190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62190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62190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62190E"/>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62190E"/>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62190E"/>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6219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62190E"/>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62190E"/>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62190E"/>
  </w:style>
  <w:style w:type="table" w:customStyle="1" w:styleId="2171">
    <w:name w:val="Сетка таблицы217"/>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62190E"/>
    <w:pPr>
      <w:numPr>
        <w:numId w:val="35"/>
      </w:numPr>
    </w:pPr>
  </w:style>
  <w:style w:type="table" w:customStyle="1" w:styleId="5112">
    <w:name w:val="Сетка таблицы5112"/>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62190E"/>
  </w:style>
  <w:style w:type="numbering" w:customStyle="1" w:styleId="List812">
    <w:name w:val="List 812"/>
    <w:basedOn w:val="a3"/>
    <w:rsid w:val="0062190E"/>
  </w:style>
  <w:style w:type="numbering" w:customStyle="1" w:styleId="List821">
    <w:name w:val="List 821"/>
    <w:basedOn w:val="a3"/>
    <w:rsid w:val="0062190E"/>
  </w:style>
  <w:style w:type="numbering" w:customStyle="1" w:styleId="List871">
    <w:name w:val="List 871"/>
    <w:basedOn w:val="a3"/>
    <w:rsid w:val="0062190E"/>
    <w:pPr>
      <w:numPr>
        <w:numId w:val="40"/>
      </w:numPr>
    </w:pPr>
  </w:style>
  <w:style w:type="table" w:customStyle="1" w:styleId="321">
    <w:name w:val="Сетка таблицы32"/>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6219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62190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next w:val="ab"/>
    <w:uiPriority w:val="59"/>
    <w:rsid w:val="0062190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11">
    <w:name w:val="Сетка таблицы3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62190E"/>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1">
    <w:name w:val="Сетка таблицы611"/>
    <w:basedOn w:val="a2"/>
    <w:uiPriority w:val="59"/>
    <w:rsid w:val="0062190E"/>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uiPriority w:val="1"/>
    <w:qFormat/>
    <w:rsid w:val="0062190E"/>
    <w:pPr>
      <w:widowControl w:val="0"/>
    </w:pPr>
    <w:rPr>
      <w:rFonts w:ascii="Calibri" w:eastAsia="Calibri" w:hAnsi="Calibri"/>
      <w:sz w:val="22"/>
      <w:szCs w:val="22"/>
      <w:lang w:val="en-US" w:eastAsia="en-US"/>
    </w:rPr>
  </w:style>
  <w:style w:type="table" w:customStyle="1" w:styleId="2181">
    <w:name w:val="Сетка таблицы2181"/>
    <w:basedOn w:val="a2"/>
    <w:next w:val="ab"/>
    <w:uiPriority w:val="59"/>
    <w:rsid w:val="006219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62190E"/>
    <w:pPr>
      <w:numPr>
        <w:numId w:val="38"/>
      </w:numPr>
    </w:pPr>
  </w:style>
  <w:style w:type="table" w:customStyle="1" w:styleId="3210">
    <w:name w:val="Сетка таблицы32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
    <w:name w:val="Сетка таблицы11111111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
    <w:name w:val="Сетка таблицы111111111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62190E"/>
  </w:style>
  <w:style w:type="table" w:customStyle="1" w:styleId="31110">
    <w:name w:val="Сетка таблицы31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62190E"/>
  </w:style>
  <w:style w:type="table" w:customStyle="1" w:styleId="51111">
    <w:name w:val="Сетка таблицы51111"/>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62190E"/>
    <w:pPr>
      <w:numPr>
        <w:numId w:val="39"/>
      </w:numPr>
    </w:pPr>
  </w:style>
  <w:style w:type="numbering" w:customStyle="1" w:styleId="66">
    <w:name w:val="Нет списка6"/>
    <w:next w:val="a3"/>
    <w:uiPriority w:val="99"/>
    <w:semiHidden/>
    <w:unhideWhenUsed/>
    <w:rsid w:val="0062190E"/>
  </w:style>
  <w:style w:type="numbering" w:customStyle="1" w:styleId="76">
    <w:name w:val="Нет списка7"/>
    <w:next w:val="a3"/>
    <w:uiPriority w:val="99"/>
    <w:semiHidden/>
    <w:unhideWhenUsed/>
    <w:rsid w:val="0062190E"/>
  </w:style>
  <w:style w:type="numbering" w:customStyle="1" w:styleId="136">
    <w:name w:val="Нет списка13"/>
    <w:next w:val="a3"/>
    <w:uiPriority w:val="99"/>
    <w:semiHidden/>
    <w:unhideWhenUsed/>
    <w:rsid w:val="0062190E"/>
  </w:style>
  <w:style w:type="table" w:customStyle="1" w:styleId="86">
    <w:name w:val="Сетка таблицы8"/>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3"/>
    <w:uiPriority w:val="99"/>
    <w:semiHidden/>
    <w:unhideWhenUsed/>
    <w:rsid w:val="0062190E"/>
  </w:style>
  <w:style w:type="numbering" w:customStyle="1" w:styleId="229">
    <w:name w:val="Нет списка22"/>
    <w:next w:val="a3"/>
    <w:uiPriority w:val="99"/>
    <w:semiHidden/>
    <w:unhideWhenUsed/>
    <w:rsid w:val="0062190E"/>
  </w:style>
  <w:style w:type="numbering" w:customStyle="1" w:styleId="322">
    <w:name w:val="Нет списка32"/>
    <w:next w:val="a3"/>
    <w:uiPriority w:val="99"/>
    <w:semiHidden/>
    <w:unhideWhenUsed/>
    <w:rsid w:val="0062190E"/>
  </w:style>
  <w:style w:type="table" w:customStyle="1" w:styleId="143">
    <w:name w:val="Сетка таблицы14"/>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3"/>
    <w:uiPriority w:val="99"/>
    <w:semiHidden/>
    <w:unhideWhenUsed/>
    <w:rsid w:val="0062190E"/>
  </w:style>
  <w:style w:type="table" w:customStyle="1" w:styleId="1117">
    <w:name w:val="Сетка таблицы1117"/>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3"/>
    <w:rsid w:val="0062190E"/>
  </w:style>
  <w:style w:type="table" w:customStyle="1" w:styleId="21130">
    <w:name w:val="Сетка таблицы2113"/>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62190E"/>
  </w:style>
  <w:style w:type="table" w:customStyle="1" w:styleId="331">
    <w:name w:val="Сетка таблицы33"/>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b"/>
    <w:uiPriority w:val="99"/>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Нет списка11112"/>
    <w:next w:val="a3"/>
    <w:uiPriority w:val="99"/>
    <w:semiHidden/>
    <w:unhideWhenUsed/>
    <w:rsid w:val="0062190E"/>
  </w:style>
  <w:style w:type="numbering" w:customStyle="1" w:styleId="2124">
    <w:name w:val="Нет списка212"/>
    <w:next w:val="a3"/>
    <w:uiPriority w:val="99"/>
    <w:semiHidden/>
    <w:unhideWhenUsed/>
    <w:rsid w:val="0062190E"/>
  </w:style>
  <w:style w:type="numbering" w:customStyle="1" w:styleId="3120">
    <w:name w:val="Нет списка312"/>
    <w:next w:val="a3"/>
    <w:uiPriority w:val="99"/>
    <w:semiHidden/>
    <w:unhideWhenUsed/>
    <w:rsid w:val="0062190E"/>
  </w:style>
  <w:style w:type="table" w:customStyle="1" w:styleId="11116">
    <w:name w:val="Сетка таблицы11116"/>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Изысканная таблица1"/>
    <w:basedOn w:val="a2"/>
    <w:next w:val="afffffffc"/>
    <w:rsid w:val="006219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62190E"/>
  </w:style>
  <w:style w:type="numbering" w:customStyle="1" w:styleId="1211">
    <w:name w:val="Нет списка121"/>
    <w:next w:val="a3"/>
    <w:uiPriority w:val="99"/>
    <w:semiHidden/>
    <w:unhideWhenUsed/>
    <w:rsid w:val="0062190E"/>
  </w:style>
  <w:style w:type="numbering" w:customStyle="1" w:styleId="21121">
    <w:name w:val="Нет списка2112"/>
    <w:next w:val="a3"/>
    <w:uiPriority w:val="99"/>
    <w:semiHidden/>
    <w:unhideWhenUsed/>
    <w:rsid w:val="0062190E"/>
  </w:style>
  <w:style w:type="numbering" w:customStyle="1" w:styleId="31111">
    <w:name w:val="Нет списка3111"/>
    <w:next w:val="a3"/>
    <w:uiPriority w:val="99"/>
    <w:semiHidden/>
    <w:unhideWhenUsed/>
    <w:rsid w:val="0062190E"/>
  </w:style>
  <w:style w:type="table" w:customStyle="1" w:styleId="1220">
    <w:name w:val="Сетка таблицы122"/>
    <w:basedOn w:val="a2"/>
    <w:next w:val="ab"/>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
    <w:next w:val="a3"/>
    <w:uiPriority w:val="99"/>
    <w:semiHidden/>
    <w:unhideWhenUsed/>
    <w:rsid w:val="0062190E"/>
  </w:style>
  <w:style w:type="table" w:customStyle="1" w:styleId="111116">
    <w:name w:val="Сетка таблицы111116"/>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
    <w:name w:val="Сетка таблицы1112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62190E"/>
  </w:style>
  <w:style w:type="numbering" w:customStyle="1" w:styleId="1111110">
    <w:name w:val="Нет списка111111"/>
    <w:next w:val="a3"/>
    <w:uiPriority w:val="99"/>
    <w:semiHidden/>
    <w:unhideWhenUsed/>
    <w:rsid w:val="0062190E"/>
  </w:style>
  <w:style w:type="table" w:customStyle="1" w:styleId="3121">
    <w:name w:val="Сетка таблицы312"/>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3"/>
    <w:rsid w:val="0062190E"/>
  </w:style>
  <w:style w:type="table" w:customStyle="1" w:styleId="1111210">
    <w:name w:val="Сетка таблицы11112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b"/>
    <w:rsid w:val="006219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3"/>
    <w:rsid w:val="0062190E"/>
  </w:style>
  <w:style w:type="table" w:customStyle="1" w:styleId="1111131">
    <w:name w:val="Сетка таблицы111113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2"/>
    <w:next w:val="ab"/>
    <w:rsid w:val="006219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3"/>
    <w:rsid w:val="0062190E"/>
  </w:style>
  <w:style w:type="table" w:customStyle="1" w:styleId="1111141">
    <w:name w:val="Сетка таблицы111114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62190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0">
    <w:name w:val="Сетка таблицы215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3"/>
    <w:rsid w:val="0062190E"/>
  </w:style>
  <w:style w:type="numbering" w:customStyle="1" w:styleId="List851">
    <w:name w:val="List 851"/>
    <w:rsid w:val="0062190E"/>
  </w:style>
  <w:style w:type="numbering" w:customStyle="1" w:styleId="List8311">
    <w:name w:val="List 8311"/>
    <w:basedOn w:val="a3"/>
    <w:rsid w:val="0062190E"/>
  </w:style>
  <w:style w:type="numbering" w:customStyle="1" w:styleId="List81111">
    <w:name w:val="List 81111"/>
    <w:basedOn w:val="a3"/>
    <w:rsid w:val="0062190E"/>
  </w:style>
  <w:style w:type="table" w:customStyle="1" w:styleId="1161">
    <w:name w:val="Сетка таблицы116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62190E"/>
  </w:style>
  <w:style w:type="numbering" w:customStyle="1" w:styleId="11111110">
    <w:name w:val="Нет списка1111111"/>
    <w:next w:val="a3"/>
    <w:uiPriority w:val="99"/>
    <w:semiHidden/>
    <w:unhideWhenUsed/>
    <w:rsid w:val="0062190E"/>
  </w:style>
  <w:style w:type="table" w:customStyle="1" w:styleId="5113">
    <w:name w:val="Сетка таблицы5113"/>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0">
    <w:name w:val="Нет списка21111"/>
    <w:next w:val="a3"/>
    <w:uiPriority w:val="99"/>
    <w:semiHidden/>
    <w:unhideWhenUsed/>
    <w:rsid w:val="0062190E"/>
  </w:style>
  <w:style w:type="table" w:customStyle="1" w:styleId="21610">
    <w:name w:val="Сетка таблицы216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3"/>
    <w:rsid w:val="0062190E"/>
  </w:style>
  <w:style w:type="table" w:customStyle="1" w:styleId="21710">
    <w:name w:val="Сетка таблицы217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3"/>
    <w:rsid w:val="0062190E"/>
  </w:style>
  <w:style w:type="table" w:customStyle="1" w:styleId="51121">
    <w:name w:val="Сетка таблицы51121"/>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b"/>
    <w:uiPriority w:val="99"/>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62190E"/>
  </w:style>
  <w:style w:type="numbering" w:customStyle="1" w:styleId="List8122">
    <w:name w:val="List 8122"/>
    <w:basedOn w:val="a3"/>
    <w:rsid w:val="0062190E"/>
  </w:style>
  <w:style w:type="numbering" w:customStyle="1" w:styleId="List8212">
    <w:name w:val="List 8212"/>
    <w:basedOn w:val="a3"/>
    <w:rsid w:val="0062190E"/>
  </w:style>
  <w:style w:type="numbering" w:customStyle="1" w:styleId="List8712">
    <w:name w:val="List 8712"/>
    <w:basedOn w:val="a3"/>
    <w:rsid w:val="0062190E"/>
  </w:style>
  <w:style w:type="table" w:customStyle="1" w:styleId="3220">
    <w:name w:val="Сетка таблицы322"/>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2"/>
    <w:next w:val="ab"/>
    <w:rsid w:val="0062190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
    <w:name w:val="Сетка таблицы3112"/>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2"/>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3"/>
    <w:rsid w:val="0062190E"/>
  </w:style>
  <w:style w:type="table" w:customStyle="1" w:styleId="3211">
    <w:name w:val="Сетка таблицы32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b"/>
    <w:uiPriority w:val="99"/>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2"/>
    <w:next w:val="ab"/>
    <w:uiPriority w:val="99"/>
    <w:rsid w:val="0062190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
    <w:name w:val="Сетка таблицы2111111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2"/>
    <w:uiPriority w:val="59"/>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2"/>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2"/>
    <w:rsid w:val="0062190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62190E"/>
  </w:style>
  <w:style w:type="table" w:customStyle="1" w:styleId="311110">
    <w:name w:val="Сетка таблицы31111"/>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2"/>
    <w:next w:val="ab"/>
    <w:uiPriority w:val="3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2"/>
    <w:next w:val="ab"/>
    <w:uiPriority w:val="59"/>
    <w:rsid w:val="0062190E"/>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3"/>
    <w:rsid w:val="0062190E"/>
  </w:style>
  <w:style w:type="table" w:customStyle="1" w:styleId="511111">
    <w:name w:val="Сетка таблицы511111"/>
    <w:basedOn w:val="a2"/>
    <w:next w:val="ab"/>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3"/>
    <w:rsid w:val="0062190E"/>
  </w:style>
  <w:style w:type="numbering" w:customStyle="1" w:styleId="613">
    <w:name w:val="Нет списка61"/>
    <w:next w:val="a3"/>
    <w:uiPriority w:val="99"/>
    <w:semiHidden/>
    <w:unhideWhenUsed/>
    <w:rsid w:val="0062190E"/>
  </w:style>
  <w:style w:type="table" w:customStyle="1" w:styleId="252">
    <w:name w:val="Сетка таблицы25"/>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2"/>
    <w:next w:val="ab"/>
    <w:uiPriority w:val="59"/>
    <w:rsid w:val="006219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3"/>
    <w:rsid w:val="0062190E"/>
  </w:style>
  <w:style w:type="table" w:customStyle="1" w:styleId="21140">
    <w:name w:val="Сетка таблицы2114"/>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62190E"/>
  </w:style>
  <w:style w:type="numbering" w:customStyle="1" w:styleId="List823">
    <w:name w:val="List 823"/>
    <w:basedOn w:val="a3"/>
    <w:rsid w:val="0062190E"/>
  </w:style>
  <w:style w:type="numbering" w:customStyle="1" w:styleId="List873">
    <w:name w:val="List 873"/>
    <w:basedOn w:val="a3"/>
    <w:rsid w:val="0062190E"/>
  </w:style>
  <w:style w:type="paragraph" w:customStyle="1" w:styleId="3f4">
    <w:name w:val="Заголовок3"/>
    <w:basedOn w:val="a"/>
    <w:next w:val="a0"/>
    <w:rsid w:val="0062190E"/>
    <w:pPr>
      <w:keepNext/>
      <w:suppressAutoHyphens/>
      <w:spacing w:before="240" w:after="120" w:line="360" w:lineRule="auto"/>
      <w:ind w:firstLine="709"/>
      <w:jc w:val="both"/>
    </w:pPr>
    <w:rPr>
      <w:rFonts w:ascii="Arial" w:eastAsia="Arial Unicode MS" w:hAnsi="Arial" w:cs="Tahoma"/>
      <w:lang w:eastAsia="ar-SA"/>
    </w:rPr>
  </w:style>
  <w:style w:type="numbering" w:customStyle="1" w:styleId="List8713">
    <w:name w:val="List 8713"/>
    <w:basedOn w:val="a3"/>
    <w:rsid w:val="0062190E"/>
  </w:style>
  <w:style w:type="numbering" w:customStyle="1" w:styleId="List8812">
    <w:name w:val="List 8812"/>
    <w:basedOn w:val="a3"/>
    <w:rsid w:val="0062190E"/>
  </w:style>
  <w:style w:type="table" w:customStyle="1" w:styleId="2111112">
    <w:name w:val="Сетка таблицы2111112"/>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2"/>
    <w:next w:val="ab"/>
    <w:uiPriority w:val="59"/>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3"/>
    <w:rsid w:val="0062190E"/>
  </w:style>
  <w:style w:type="table" w:customStyle="1" w:styleId="2111111111">
    <w:name w:val="Сетка таблицы2111111111"/>
    <w:basedOn w:val="a2"/>
    <w:next w:val="ab"/>
    <w:rsid w:val="00621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
    <w:name w:val="Сетка таблицы21111111111"/>
    <w:basedOn w:val="a2"/>
    <w:next w:val="ab"/>
    <w:uiPriority w:val="59"/>
    <w:locked/>
    <w:rsid w:val="006219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1EF95175F7C6E75C549D1C24C767574B86055BF76F129AD80B5F12892899948E004A372A3305C5DF83F1E30C9FP3U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7D2A8-52EA-47B7-9541-14979713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3663</Words>
  <Characters>20884</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2023-01-09T12:22:00Z</cp:lastPrinted>
  <dcterms:created xsi:type="dcterms:W3CDTF">2023-01-11T05:49:00Z</dcterms:created>
  <dcterms:modified xsi:type="dcterms:W3CDTF">2023-01-11T05:49:00Z</dcterms:modified>
</cp:coreProperties>
</file>